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B373" w14:textId="14A16D52" w:rsidR="00103778" w:rsidRPr="003C602A" w:rsidRDefault="007431FF" w:rsidP="007431FF">
      <w:pPr>
        <w:spacing w:line="240" w:lineRule="auto"/>
        <w:jc w:val="left"/>
        <w:rPr>
          <w:rFonts w:ascii="Candara" w:hAnsi="Candara"/>
          <w:b/>
          <w:sz w:val="36"/>
          <w:szCs w:val="36"/>
          <w:lang w:val="sv-SE"/>
        </w:rPr>
      </w:pPr>
      <w:r w:rsidRPr="003C602A">
        <w:rPr>
          <w:rFonts w:ascii="Candara" w:hAnsi="Candara"/>
          <w:b/>
          <w:sz w:val="36"/>
          <w:szCs w:val="36"/>
          <w:lang w:val="sv-SE"/>
        </w:rPr>
        <w:t xml:space="preserve">Edukasi pencegahan pernikahan dini dan bahaya stunting: </w:t>
      </w:r>
      <w:r w:rsidR="004F3DAA">
        <w:rPr>
          <w:rFonts w:ascii="Candara" w:hAnsi="Candara"/>
          <w:b/>
          <w:sz w:val="36"/>
          <w:szCs w:val="36"/>
          <w:lang w:val="sv-SE"/>
        </w:rPr>
        <w:t>S</w:t>
      </w:r>
      <w:r w:rsidRPr="003C602A">
        <w:rPr>
          <w:rFonts w:ascii="Candara" w:hAnsi="Candara"/>
          <w:b/>
          <w:sz w:val="36"/>
          <w:szCs w:val="36"/>
          <w:lang w:val="sv-SE"/>
        </w:rPr>
        <w:t>tudi kasus seminar edukasi di mts al fathoni desa poncokusumo kabupaten malang</w:t>
      </w:r>
    </w:p>
    <w:p w14:paraId="037FC401" w14:textId="3A646460" w:rsidR="00A279BC" w:rsidRPr="000429B4" w:rsidRDefault="00D31BF6" w:rsidP="00A279BC">
      <w:pPr>
        <w:pStyle w:val="NamaPenulis"/>
        <w:rPr>
          <w:color w:val="FF0000"/>
          <w:vertAlign w:val="superscript"/>
          <w:lang w:val="sv-SE"/>
        </w:rPr>
      </w:pPr>
      <w:r w:rsidRPr="000429B4">
        <w:rPr>
          <w:lang w:val="sv-SE"/>
        </w:rPr>
        <w:t>Ahmad Nurisshofa</w:t>
      </w:r>
      <w:r w:rsidRPr="000429B4">
        <w:rPr>
          <w:vertAlign w:val="superscript"/>
          <w:lang w:val="sv-SE"/>
        </w:rPr>
        <w:t>1</w:t>
      </w:r>
      <w:r w:rsidRPr="000429B4">
        <w:rPr>
          <w:lang w:val="sv-SE"/>
        </w:rPr>
        <w:t>, Siti Afiyatul Bariyah</w:t>
      </w:r>
      <w:r w:rsidRPr="000429B4">
        <w:rPr>
          <w:vertAlign w:val="superscript"/>
          <w:lang w:val="sv-SE"/>
        </w:rPr>
        <w:t>2</w:t>
      </w:r>
      <w:r w:rsidRPr="000429B4">
        <w:rPr>
          <w:lang w:val="sv-SE"/>
        </w:rPr>
        <w:t>, Ahmad Mumtaaz</w:t>
      </w:r>
      <w:r w:rsidRPr="000429B4">
        <w:rPr>
          <w:vertAlign w:val="superscript"/>
          <w:lang w:val="sv-SE"/>
        </w:rPr>
        <w:t>3</w:t>
      </w:r>
      <w:r w:rsidRPr="000429B4">
        <w:rPr>
          <w:lang w:val="sv-SE"/>
        </w:rPr>
        <w:t>, Ely Mufidah</w:t>
      </w:r>
      <w:r w:rsidRPr="000429B4">
        <w:rPr>
          <w:vertAlign w:val="superscript"/>
          <w:lang w:val="sv-SE"/>
        </w:rPr>
        <w:t>4</w:t>
      </w:r>
      <w:r w:rsidRPr="000429B4">
        <w:rPr>
          <w:lang w:val="sv-SE"/>
        </w:rPr>
        <w:t>, Amilatun Munthosa’ah</w:t>
      </w:r>
      <w:r w:rsidRPr="000429B4">
        <w:rPr>
          <w:vertAlign w:val="superscript"/>
          <w:lang w:val="sv-SE"/>
        </w:rPr>
        <w:t>5</w:t>
      </w:r>
      <w:r w:rsidRPr="000429B4">
        <w:rPr>
          <w:lang w:val="sv-SE"/>
        </w:rPr>
        <w:t>, Rina Elfi Saida</w:t>
      </w:r>
      <w:r w:rsidRPr="000429B4">
        <w:rPr>
          <w:vertAlign w:val="superscript"/>
          <w:lang w:val="sv-SE"/>
        </w:rPr>
        <w:t>6</w:t>
      </w:r>
      <w:r w:rsidR="00D64F80" w:rsidRPr="000429B4">
        <w:rPr>
          <w:lang w:val="sv-SE"/>
        </w:rPr>
        <w:t>, Dinda Khairunnissa</w:t>
      </w:r>
      <w:r w:rsidR="00D64F80" w:rsidRPr="000429B4">
        <w:rPr>
          <w:vertAlign w:val="superscript"/>
          <w:lang w:val="sv-SE"/>
        </w:rPr>
        <w:t>7</w:t>
      </w:r>
      <w:r w:rsidR="00D64F80" w:rsidRPr="000429B4">
        <w:rPr>
          <w:lang w:val="sv-SE"/>
        </w:rPr>
        <w:t>, Muhammad Mufid Tsany</w:t>
      </w:r>
      <w:r w:rsidR="00D64F80" w:rsidRPr="000429B4">
        <w:rPr>
          <w:vertAlign w:val="superscript"/>
          <w:lang w:val="sv-SE"/>
        </w:rPr>
        <w:t>8</w:t>
      </w:r>
      <w:r w:rsidR="00D64F80" w:rsidRPr="000429B4">
        <w:rPr>
          <w:lang w:val="sv-SE"/>
        </w:rPr>
        <w:t>, Nikmatul Khoiroh</w:t>
      </w:r>
      <w:r w:rsidR="00D64F80" w:rsidRPr="000429B4">
        <w:rPr>
          <w:vertAlign w:val="superscript"/>
          <w:lang w:val="sv-SE"/>
        </w:rPr>
        <w:t>9</w:t>
      </w:r>
      <w:r w:rsidR="00D64F80" w:rsidRPr="000429B4">
        <w:rPr>
          <w:lang w:val="sv-SE"/>
        </w:rPr>
        <w:t>, Sintya Samsiati Nabila</w:t>
      </w:r>
      <w:r w:rsidR="00D64F80" w:rsidRPr="000429B4">
        <w:rPr>
          <w:vertAlign w:val="superscript"/>
          <w:lang w:val="sv-SE"/>
        </w:rPr>
        <w:t>10</w:t>
      </w:r>
      <w:r w:rsidR="00D64F80" w:rsidRPr="000429B4">
        <w:rPr>
          <w:lang w:val="sv-SE"/>
        </w:rPr>
        <w:t>, Aisyah Nur Fitriyah</w:t>
      </w:r>
      <w:r w:rsidR="00D64F80" w:rsidRPr="000429B4">
        <w:rPr>
          <w:vertAlign w:val="superscript"/>
          <w:lang w:val="sv-SE"/>
        </w:rPr>
        <w:t>11</w:t>
      </w:r>
    </w:p>
    <w:p w14:paraId="143A8EC0" w14:textId="22380B1B" w:rsidR="004F3DAA" w:rsidRDefault="00A279BC" w:rsidP="00A279BC">
      <w:pPr>
        <w:spacing w:before="0" w:line="240" w:lineRule="auto"/>
        <w:ind w:right="-2"/>
        <w:rPr>
          <w:rFonts w:ascii="Candara" w:hAnsi="Candara" w:cstheme="majorBidi"/>
          <w:bCs/>
          <w:i/>
          <w:szCs w:val="24"/>
          <w:lang w:val="sv-SE"/>
        </w:rPr>
      </w:pPr>
      <w:r w:rsidRPr="004F3DAA">
        <w:rPr>
          <w:rFonts w:ascii="Candara" w:hAnsi="Candara" w:cstheme="majorBidi"/>
          <w:bCs/>
          <w:i/>
          <w:sz w:val="20"/>
          <w:vertAlign w:val="superscript"/>
          <w:lang w:val="sv-SE"/>
        </w:rPr>
        <w:t>1</w:t>
      </w:r>
      <w:r w:rsidR="004F3DAA" w:rsidRPr="004F3DAA">
        <w:rPr>
          <w:rFonts w:ascii="Candara" w:hAnsi="Candara" w:cstheme="majorBidi"/>
          <w:bCs/>
          <w:i/>
          <w:sz w:val="20"/>
          <w:lang w:val="sv-SE"/>
        </w:rPr>
        <w:t>Program Studi</w:t>
      </w:r>
      <w:r w:rsidR="004F3DAA">
        <w:rPr>
          <w:rFonts w:ascii="Candara" w:hAnsi="Candara" w:cstheme="majorBidi"/>
          <w:bCs/>
          <w:i/>
          <w:szCs w:val="24"/>
          <w:lang w:val="sv-SE"/>
        </w:rPr>
        <w:t xml:space="preserve"> </w:t>
      </w:r>
      <w:r w:rsidR="00D31BF6" w:rsidRPr="004F3DAA">
        <w:rPr>
          <w:rFonts w:ascii="Candara" w:hAnsi="Candara" w:cstheme="majorBidi"/>
          <w:bCs/>
          <w:i/>
          <w:sz w:val="20"/>
          <w:lang w:val="sv-SE"/>
        </w:rPr>
        <w:t>Hukum</w:t>
      </w:r>
      <w:r w:rsidR="00D31BF6" w:rsidRPr="000429B4">
        <w:rPr>
          <w:rFonts w:ascii="Candara" w:hAnsi="Candara" w:cstheme="majorBidi"/>
          <w:bCs/>
          <w:i/>
          <w:szCs w:val="24"/>
          <w:vertAlign w:val="superscript"/>
          <w:lang w:val="sv-SE"/>
        </w:rPr>
        <w:t xml:space="preserve"> </w:t>
      </w:r>
      <w:r w:rsidR="00785FBF" w:rsidRPr="000429B4">
        <w:rPr>
          <w:rFonts w:ascii="Candara" w:hAnsi="Candara" w:cstheme="majorBidi"/>
          <w:bCs/>
          <w:i/>
          <w:sz w:val="20"/>
          <w:lang w:val="sv-SE"/>
        </w:rPr>
        <w:t xml:space="preserve">Keluarga </w:t>
      </w:r>
      <w:r w:rsidR="00D31BF6" w:rsidRPr="000429B4">
        <w:rPr>
          <w:rFonts w:ascii="Candara" w:hAnsi="Candara" w:cstheme="majorBidi"/>
          <w:bCs/>
          <w:i/>
          <w:sz w:val="20"/>
          <w:lang w:val="sv-SE"/>
        </w:rPr>
        <w:t>Islam</w:t>
      </w:r>
      <w:r w:rsidRPr="000429B4">
        <w:rPr>
          <w:rFonts w:ascii="Candara" w:hAnsi="Candara" w:cstheme="majorBidi"/>
          <w:bCs/>
          <w:i/>
          <w:sz w:val="20"/>
          <w:lang w:val="sv-SE"/>
        </w:rPr>
        <w:t xml:space="preserve">, </w:t>
      </w:r>
      <w:r w:rsidR="00785FBF" w:rsidRPr="000429B4">
        <w:rPr>
          <w:rFonts w:ascii="Candara" w:hAnsi="Candara" w:cstheme="majorBidi"/>
          <w:bCs/>
          <w:i/>
          <w:sz w:val="20"/>
          <w:lang w:val="sv-SE"/>
        </w:rPr>
        <w:t>Universitas Islam Negeri Maulana Malik Ibrahim Malang</w:t>
      </w:r>
      <w:r w:rsidR="004F3DAA">
        <w:rPr>
          <w:rFonts w:ascii="Candara" w:hAnsi="Candara" w:cstheme="majorBidi"/>
          <w:bCs/>
          <w:i/>
          <w:sz w:val="20"/>
          <w:lang w:val="sv-SE"/>
        </w:rPr>
        <w:t>,</w:t>
      </w:r>
      <w:r w:rsidRPr="000429B4">
        <w:rPr>
          <w:rFonts w:ascii="Candara" w:hAnsi="Candara" w:cstheme="majorBidi"/>
          <w:bCs/>
          <w:i/>
          <w:szCs w:val="24"/>
          <w:lang w:val="sv-SE"/>
        </w:rPr>
        <w:t xml:space="preserve"> </w:t>
      </w:r>
    </w:p>
    <w:p w14:paraId="48037969" w14:textId="3DA0BD64" w:rsidR="004F3DAA" w:rsidRDefault="00A279BC" w:rsidP="00A279BC">
      <w:pPr>
        <w:spacing w:before="0" w:line="240" w:lineRule="auto"/>
        <w:ind w:right="-2"/>
        <w:rPr>
          <w:rFonts w:ascii="Candara" w:hAnsi="Candara" w:cstheme="majorBidi"/>
          <w:bCs/>
          <w:i/>
          <w:sz w:val="20"/>
          <w:lang w:val="sv-SE"/>
        </w:rPr>
      </w:pPr>
      <w:r w:rsidRPr="000429B4">
        <w:rPr>
          <w:rFonts w:ascii="Candara" w:hAnsi="Candara" w:cstheme="majorBidi"/>
          <w:bCs/>
          <w:i/>
          <w:szCs w:val="24"/>
          <w:vertAlign w:val="superscript"/>
          <w:lang w:val="sv-SE"/>
        </w:rPr>
        <w:t>2</w:t>
      </w:r>
      <w:r w:rsidR="004F3DAA">
        <w:rPr>
          <w:rFonts w:ascii="Candara" w:hAnsi="Candara" w:cstheme="majorBidi"/>
          <w:bCs/>
          <w:i/>
          <w:sz w:val="20"/>
          <w:lang w:val="sv-SE"/>
        </w:rPr>
        <w:t xml:space="preserve">Program Studi </w:t>
      </w:r>
      <w:r w:rsidR="00785FBF" w:rsidRPr="000429B4">
        <w:rPr>
          <w:rFonts w:ascii="Candara" w:hAnsi="Candara" w:cstheme="majorBidi"/>
          <w:bCs/>
          <w:i/>
          <w:sz w:val="20"/>
          <w:lang w:val="sv-SE"/>
        </w:rPr>
        <w:t>Kimia</w:t>
      </w:r>
      <w:r w:rsidRPr="000429B4">
        <w:rPr>
          <w:rFonts w:ascii="Candara" w:hAnsi="Candara" w:cstheme="majorBidi"/>
          <w:bCs/>
          <w:i/>
          <w:sz w:val="20"/>
          <w:lang w:val="sv-SE"/>
        </w:rPr>
        <w:t xml:space="preserve">, </w:t>
      </w:r>
      <w:r w:rsidR="00785FBF" w:rsidRPr="000429B4">
        <w:rPr>
          <w:rFonts w:ascii="Candara" w:hAnsi="Candara" w:cstheme="majorBidi"/>
          <w:bCs/>
          <w:i/>
          <w:sz w:val="20"/>
          <w:lang w:val="sv-SE"/>
        </w:rPr>
        <w:t>Universitas Islam Negeri Maulana Malik Ibrahim Malang</w:t>
      </w:r>
      <w:r w:rsidR="004F3DAA">
        <w:rPr>
          <w:rFonts w:ascii="Candara" w:hAnsi="Candara" w:cstheme="majorBidi"/>
          <w:bCs/>
          <w:i/>
          <w:sz w:val="20"/>
          <w:lang w:val="sv-SE"/>
        </w:rPr>
        <w:t>,</w:t>
      </w:r>
      <w:r w:rsidRPr="000429B4">
        <w:rPr>
          <w:rFonts w:ascii="Candara" w:hAnsi="Candara" w:cstheme="majorBidi"/>
          <w:bCs/>
          <w:i/>
          <w:sz w:val="20"/>
          <w:lang w:val="sv-SE"/>
        </w:rPr>
        <w:t xml:space="preserve"> </w:t>
      </w:r>
    </w:p>
    <w:p w14:paraId="65B9560C" w14:textId="76875F6C" w:rsidR="004F3DAA" w:rsidRDefault="00785FBF"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3</w:t>
      </w:r>
      <w:r w:rsidR="004F3DAA">
        <w:rPr>
          <w:rFonts w:ascii="Candara" w:hAnsi="Candara" w:cstheme="majorBidi"/>
          <w:bCs/>
          <w:i/>
          <w:sz w:val="20"/>
          <w:lang w:val="sv-SE"/>
        </w:rPr>
        <w:t>Program Studi B</w:t>
      </w:r>
      <w:r w:rsidRPr="000429B4">
        <w:rPr>
          <w:rFonts w:ascii="Candara" w:hAnsi="Candara" w:cstheme="majorBidi"/>
          <w:bCs/>
          <w:i/>
          <w:sz w:val="20"/>
          <w:lang w:val="sv-SE"/>
        </w:rPr>
        <w:t>ahasa dan Sastra Arab, Universitas Islam Negeri Maulana Malik Ibrahim Malan</w:t>
      </w:r>
      <w:r w:rsidR="004F3DAA">
        <w:rPr>
          <w:rFonts w:ascii="Candara" w:hAnsi="Candara" w:cstheme="majorBidi"/>
          <w:bCs/>
          <w:i/>
          <w:sz w:val="20"/>
          <w:lang w:val="sv-SE"/>
        </w:rPr>
        <w:t>g,</w:t>
      </w:r>
    </w:p>
    <w:p w14:paraId="2385EBEC" w14:textId="42649A16" w:rsidR="004F3DAA" w:rsidRDefault="00785FBF"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4</w:t>
      </w:r>
      <w:r w:rsidR="004F3DAA">
        <w:rPr>
          <w:rFonts w:ascii="Candara" w:hAnsi="Candara" w:cstheme="majorBidi"/>
          <w:bCs/>
          <w:i/>
          <w:sz w:val="20"/>
          <w:lang w:val="sv-SE"/>
        </w:rPr>
        <w:t>Program Studi H</w:t>
      </w:r>
      <w:r w:rsidRPr="000429B4">
        <w:rPr>
          <w:rFonts w:ascii="Candara" w:hAnsi="Candara" w:cstheme="majorBidi"/>
          <w:bCs/>
          <w:i/>
          <w:sz w:val="20"/>
          <w:lang w:val="sv-SE"/>
        </w:rPr>
        <w:t>ukum Bisnis Syari’a, Universitas Islam Negeri Maulana Malik Ibrahim Malang</w:t>
      </w:r>
      <w:r w:rsidR="004F3DAA">
        <w:rPr>
          <w:rFonts w:ascii="Candara" w:hAnsi="Candara" w:cstheme="majorBidi"/>
          <w:bCs/>
          <w:i/>
          <w:sz w:val="20"/>
          <w:lang w:val="sv-SE"/>
        </w:rPr>
        <w:t>,</w:t>
      </w:r>
    </w:p>
    <w:p w14:paraId="120CEE2C" w14:textId="28780E8B" w:rsidR="004F3DAA" w:rsidRDefault="00785FBF"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5</w:t>
      </w:r>
      <w:r w:rsidR="004F3DAA">
        <w:rPr>
          <w:rFonts w:ascii="Candara" w:hAnsi="Candara" w:cstheme="majorBidi"/>
          <w:bCs/>
          <w:i/>
          <w:sz w:val="20"/>
          <w:lang w:val="sv-SE"/>
        </w:rPr>
        <w:t>Program Studi B</w:t>
      </w:r>
      <w:r w:rsidRPr="000429B4">
        <w:rPr>
          <w:rFonts w:ascii="Candara" w:hAnsi="Candara" w:cstheme="majorBidi"/>
          <w:bCs/>
          <w:i/>
          <w:sz w:val="20"/>
          <w:lang w:val="sv-SE"/>
        </w:rPr>
        <w:t>ahasa dan Sastra Ingggris, Universitas Islam Negeri Maulana Malik Ibrahim Malang</w:t>
      </w:r>
      <w:r w:rsidR="004F3DAA">
        <w:rPr>
          <w:rFonts w:ascii="Candara" w:hAnsi="Candara" w:cstheme="majorBidi"/>
          <w:bCs/>
          <w:i/>
          <w:sz w:val="20"/>
          <w:lang w:val="sv-SE"/>
        </w:rPr>
        <w:t>,</w:t>
      </w:r>
    </w:p>
    <w:p w14:paraId="2DAE9BA8" w14:textId="20D2A817" w:rsidR="004F3DAA" w:rsidRDefault="00785FBF"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6</w:t>
      </w:r>
      <w:r w:rsidRPr="000429B4">
        <w:rPr>
          <w:rFonts w:ascii="Candara" w:hAnsi="Candara" w:cstheme="majorBidi"/>
          <w:bCs/>
          <w:i/>
          <w:sz w:val="20"/>
          <w:lang w:val="sv-SE"/>
        </w:rPr>
        <w:t>P</w:t>
      </w:r>
      <w:r w:rsidR="004F3DAA">
        <w:rPr>
          <w:rFonts w:ascii="Candara" w:hAnsi="Candara" w:cstheme="majorBidi"/>
          <w:bCs/>
          <w:i/>
          <w:sz w:val="20"/>
          <w:lang w:val="sv-SE"/>
        </w:rPr>
        <w:t>rogram Studi P</w:t>
      </w:r>
      <w:r w:rsidRPr="000429B4">
        <w:rPr>
          <w:rFonts w:ascii="Candara" w:hAnsi="Candara" w:cstheme="majorBidi"/>
          <w:bCs/>
          <w:i/>
          <w:sz w:val="20"/>
          <w:lang w:val="sv-SE"/>
        </w:rPr>
        <w:t>sikologi, Universitas Islam Negeri Maulana Malik Ibrahim Malang</w:t>
      </w:r>
      <w:r w:rsidR="004F3DAA">
        <w:rPr>
          <w:rFonts w:ascii="Candara" w:hAnsi="Candara" w:cstheme="majorBidi"/>
          <w:bCs/>
          <w:i/>
          <w:sz w:val="20"/>
          <w:lang w:val="sv-SE"/>
        </w:rPr>
        <w:t>,</w:t>
      </w:r>
    </w:p>
    <w:p w14:paraId="6D89A654" w14:textId="4C8739AB" w:rsidR="004F3DAA" w:rsidRDefault="00D64F80"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7</w:t>
      </w:r>
      <w:r w:rsidR="004F3DAA">
        <w:rPr>
          <w:rFonts w:ascii="Candara" w:hAnsi="Candara" w:cstheme="majorBidi"/>
          <w:bCs/>
          <w:i/>
          <w:sz w:val="20"/>
          <w:lang w:val="sv-SE"/>
        </w:rPr>
        <w:t>Program Studi B</w:t>
      </w:r>
      <w:r w:rsidRPr="000429B4">
        <w:rPr>
          <w:rFonts w:ascii="Candara" w:hAnsi="Candara" w:cstheme="majorBidi"/>
          <w:bCs/>
          <w:i/>
          <w:sz w:val="20"/>
          <w:lang w:val="sv-SE"/>
        </w:rPr>
        <w:t>iologi, Universitas Islam Negeri Maulana Malik Ibrahim Malang</w:t>
      </w:r>
      <w:r w:rsidR="004F3DAA">
        <w:rPr>
          <w:rFonts w:ascii="Candara" w:hAnsi="Candara" w:cstheme="majorBidi"/>
          <w:bCs/>
          <w:i/>
          <w:sz w:val="20"/>
          <w:lang w:val="sv-SE"/>
        </w:rPr>
        <w:t>,</w:t>
      </w:r>
    </w:p>
    <w:p w14:paraId="256F0083" w14:textId="328938C4" w:rsidR="004F3DAA" w:rsidRDefault="00D64F80"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8</w:t>
      </w:r>
      <w:r w:rsidR="004F3DAA">
        <w:rPr>
          <w:rFonts w:ascii="Candara" w:hAnsi="Candara" w:cstheme="majorBidi"/>
          <w:bCs/>
          <w:i/>
          <w:sz w:val="20"/>
          <w:lang w:val="sv-SE"/>
        </w:rPr>
        <w:t>Program Studi H</w:t>
      </w:r>
      <w:r w:rsidRPr="000429B4">
        <w:rPr>
          <w:rFonts w:ascii="Candara" w:hAnsi="Candara" w:cstheme="majorBidi"/>
          <w:bCs/>
          <w:i/>
          <w:sz w:val="20"/>
          <w:lang w:val="sv-SE"/>
        </w:rPr>
        <w:t>ukum Tata Negara, Universitas Islam Negeri Maulana Malik Ibrahim Malang</w:t>
      </w:r>
      <w:r w:rsidR="004F3DAA">
        <w:rPr>
          <w:rFonts w:ascii="Candara" w:hAnsi="Candara" w:cstheme="majorBidi"/>
          <w:bCs/>
          <w:i/>
          <w:sz w:val="20"/>
          <w:lang w:val="sv-SE"/>
        </w:rPr>
        <w:t>,</w:t>
      </w:r>
    </w:p>
    <w:p w14:paraId="0B50BE87" w14:textId="5553844E" w:rsidR="004F3DAA" w:rsidRDefault="00D64F80"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9</w:t>
      </w:r>
      <w:r w:rsidR="004F3DAA">
        <w:rPr>
          <w:rFonts w:ascii="Candara" w:hAnsi="Candara" w:cstheme="majorBidi"/>
          <w:bCs/>
          <w:i/>
          <w:sz w:val="20"/>
          <w:lang w:val="sv-SE"/>
        </w:rPr>
        <w:t>Program Studi M</w:t>
      </w:r>
      <w:r w:rsidRPr="000429B4">
        <w:rPr>
          <w:rFonts w:ascii="Candara" w:hAnsi="Candara" w:cstheme="majorBidi"/>
          <w:bCs/>
          <w:i/>
          <w:sz w:val="20"/>
          <w:lang w:val="sv-SE"/>
        </w:rPr>
        <w:t>anajemen, Universitas Islam Negeri Maulana Malik Ibrahim Malang</w:t>
      </w:r>
      <w:r w:rsidR="004F3DAA">
        <w:rPr>
          <w:rFonts w:ascii="Candara" w:hAnsi="Candara" w:cstheme="majorBidi"/>
          <w:bCs/>
          <w:i/>
          <w:sz w:val="20"/>
          <w:lang w:val="sv-SE"/>
        </w:rPr>
        <w:t>,</w:t>
      </w:r>
    </w:p>
    <w:p w14:paraId="10B7CA16" w14:textId="29836659" w:rsidR="004F3DAA" w:rsidRDefault="00D64F80" w:rsidP="00A279BC">
      <w:pPr>
        <w:spacing w:before="0" w:line="240" w:lineRule="auto"/>
        <w:ind w:right="-2"/>
        <w:rPr>
          <w:rFonts w:ascii="Candara" w:hAnsi="Candara" w:cstheme="majorBidi"/>
          <w:bCs/>
          <w:i/>
          <w:sz w:val="20"/>
          <w:lang w:val="sv-SE"/>
        </w:rPr>
      </w:pPr>
      <w:r w:rsidRPr="000429B4">
        <w:rPr>
          <w:rFonts w:ascii="Candara" w:hAnsi="Candara" w:cstheme="majorBidi"/>
          <w:bCs/>
          <w:i/>
          <w:sz w:val="20"/>
          <w:vertAlign w:val="superscript"/>
          <w:lang w:val="sv-SE"/>
        </w:rPr>
        <w:t>10</w:t>
      </w:r>
      <w:r w:rsidRPr="000429B4">
        <w:rPr>
          <w:rFonts w:ascii="Candara" w:hAnsi="Candara" w:cstheme="majorBidi"/>
          <w:bCs/>
          <w:i/>
          <w:sz w:val="20"/>
          <w:lang w:val="sv-SE"/>
        </w:rPr>
        <w:t>P</w:t>
      </w:r>
      <w:r w:rsidR="004F3DAA">
        <w:rPr>
          <w:rFonts w:ascii="Candara" w:hAnsi="Candara" w:cstheme="majorBidi"/>
          <w:bCs/>
          <w:i/>
          <w:sz w:val="20"/>
          <w:lang w:val="sv-SE"/>
        </w:rPr>
        <w:t>rogram Studi P</w:t>
      </w:r>
      <w:r w:rsidRPr="000429B4">
        <w:rPr>
          <w:rFonts w:ascii="Candara" w:hAnsi="Candara" w:cstheme="majorBidi"/>
          <w:bCs/>
          <w:i/>
          <w:sz w:val="20"/>
          <w:lang w:val="sv-SE"/>
        </w:rPr>
        <w:t>erpustakaan dan Ilmu Informasi, Universitas Islam Negeri Maulana Malik Ibrahim Malang</w:t>
      </w:r>
      <w:r w:rsidR="004F3DAA">
        <w:rPr>
          <w:rFonts w:ascii="Candara" w:hAnsi="Candara" w:cstheme="majorBidi"/>
          <w:bCs/>
          <w:i/>
          <w:sz w:val="20"/>
          <w:lang w:val="sv-SE"/>
        </w:rPr>
        <w:t>,</w:t>
      </w:r>
    </w:p>
    <w:p w14:paraId="26BA6EF0" w14:textId="30FA2E96" w:rsidR="000429B4" w:rsidRPr="000429B4" w:rsidRDefault="00D64F80" w:rsidP="00A279BC">
      <w:pPr>
        <w:spacing w:before="0" w:line="240" w:lineRule="auto"/>
        <w:ind w:right="-2"/>
        <w:rPr>
          <w:rFonts w:ascii="Candara" w:hAnsi="Candara" w:cstheme="majorBidi"/>
          <w:bCs/>
          <w:i/>
          <w:sz w:val="20"/>
          <w:lang w:val="sv-SE"/>
        </w:rPr>
      </w:pPr>
      <w:r w:rsidRPr="004F3DAA">
        <w:rPr>
          <w:rFonts w:ascii="Candara" w:hAnsi="Candara" w:cstheme="majorBidi"/>
          <w:bCs/>
          <w:i/>
          <w:sz w:val="20"/>
          <w:vertAlign w:val="superscript"/>
          <w:lang w:val="sv-SE"/>
        </w:rPr>
        <w:t>11</w:t>
      </w:r>
      <w:r w:rsidR="004F3DAA">
        <w:rPr>
          <w:rFonts w:ascii="Candara" w:hAnsi="Candara" w:cstheme="majorBidi"/>
          <w:bCs/>
          <w:i/>
          <w:sz w:val="20"/>
          <w:lang w:val="sv-SE"/>
        </w:rPr>
        <w:t>Program Studi T</w:t>
      </w:r>
      <w:r w:rsidRPr="000429B4">
        <w:rPr>
          <w:rFonts w:ascii="Candara" w:hAnsi="Candara" w:cstheme="majorBidi"/>
          <w:bCs/>
          <w:i/>
          <w:sz w:val="20"/>
          <w:lang w:val="sv-SE"/>
        </w:rPr>
        <w:t>eknik Informatika, Universitas Islam Negeri Maulana Malik Ibrahim Malang</w:t>
      </w:r>
      <w:r w:rsidR="004F3DAA">
        <w:rPr>
          <w:rFonts w:ascii="Candara" w:hAnsi="Candara" w:cstheme="majorBidi"/>
          <w:bCs/>
          <w:i/>
          <w:sz w:val="20"/>
          <w:lang w:val="sv-SE"/>
        </w:rPr>
        <w:t>,</w:t>
      </w:r>
    </w:p>
    <w:p w14:paraId="02A3E776" w14:textId="01BD1D0D" w:rsidR="00C05478" w:rsidRPr="004F3DAA" w:rsidRDefault="00A279BC" w:rsidP="004F3DAA">
      <w:pPr>
        <w:spacing w:before="0" w:line="240" w:lineRule="auto"/>
        <w:jc w:val="left"/>
        <w:rPr>
          <w:lang w:val="it-IT"/>
        </w:rPr>
      </w:pPr>
      <w:r w:rsidRPr="004F3DAA">
        <w:rPr>
          <w:rFonts w:ascii="Candara" w:hAnsi="Candara" w:cstheme="majorBidi"/>
          <w:bCs/>
          <w:i/>
          <w:sz w:val="20"/>
          <w:lang w:val="it-IT"/>
        </w:rPr>
        <w:t xml:space="preserve">e-mail: </w:t>
      </w:r>
      <w:r w:rsidR="004F3DAA">
        <w:rPr>
          <w:rFonts w:ascii="Candara" w:hAnsi="Candara" w:cstheme="majorBidi"/>
          <w:bCs/>
          <w:i/>
          <w:sz w:val="20"/>
          <w:vertAlign w:val="superscript"/>
          <w:lang w:val="it-IT"/>
        </w:rPr>
        <w:t>1</w:t>
      </w:r>
      <w:r w:rsidR="00C05478" w:rsidRPr="004F3DAA">
        <w:rPr>
          <w:rFonts w:ascii="Candara" w:hAnsi="Candara" w:cstheme="majorBidi"/>
          <w:bCs/>
          <w:i/>
          <w:sz w:val="20"/>
          <w:lang w:val="it-IT"/>
        </w:rPr>
        <w:t xml:space="preserve">nofsun3@gmail.com; </w:t>
      </w:r>
      <w:r w:rsidR="004F3DAA">
        <w:rPr>
          <w:rFonts w:ascii="Candara" w:hAnsi="Candara" w:cstheme="majorBidi"/>
          <w:bCs/>
          <w:i/>
          <w:sz w:val="20"/>
          <w:vertAlign w:val="superscript"/>
          <w:lang w:val="it-IT"/>
        </w:rPr>
        <w:t>2</w:t>
      </w:r>
      <w:r w:rsidR="000429B4" w:rsidRPr="004F3DAA">
        <w:rPr>
          <w:rFonts w:ascii="Candara" w:hAnsi="Candara" w:cstheme="majorBidi"/>
          <w:bCs/>
          <w:i/>
          <w:sz w:val="20"/>
          <w:lang w:val="it-IT"/>
        </w:rPr>
        <w:t>sitiafiyatul1506@gmail.com</w:t>
      </w:r>
      <w:r w:rsidR="00C05478" w:rsidRPr="004F3DAA">
        <w:rPr>
          <w:rFonts w:ascii="Candara" w:hAnsi="Candara"/>
          <w:i/>
          <w:sz w:val="20"/>
          <w:lang w:val="it-IT"/>
        </w:rPr>
        <w:t>;</w:t>
      </w:r>
      <w:r w:rsidR="008D083E" w:rsidRPr="004F3DAA">
        <w:rPr>
          <w:rFonts w:ascii="Candara" w:hAnsi="Candara"/>
          <w:i/>
          <w:sz w:val="20"/>
          <w:lang w:val="it-IT"/>
        </w:rPr>
        <w:t xml:space="preserve"> </w:t>
      </w:r>
      <w:r w:rsidR="004F3DAA">
        <w:rPr>
          <w:rFonts w:ascii="Candara" w:hAnsi="Candara"/>
          <w:i/>
          <w:sz w:val="20"/>
          <w:vertAlign w:val="superscript"/>
          <w:lang w:val="it-IT"/>
        </w:rPr>
        <w:t>3</w:t>
      </w:r>
      <w:r w:rsidR="008D083E" w:rsidRPr="004F3DAA">
        <w:rPr>
          <w:rFonts w:ascii="Candara" w:hAnsi="Candara"/>
          <w:i/>
          <w:sz w:val="20"/>
          <w:lang w:val="it-IT"/>
        </w:rPr>
        <w:t xml:space="preserve">ahmadmumtaaz3@gmail.com; </w:t>
      </w:r>
      <w:r w:rsidR="00C05478" w:rsidRPr="004F3DAA">
        <w:rPr>
          <w:rFonts w:ascii="Candara" w:hAnsi="Candara"/>
          <w:i/>
          <w:sz w:val="20"/>
          <w:lang w:val="it-IT"/>
        </w:rPr>
        <w:t xml:space="preserve"> </w:t>
      </w:r>
      <w:r w:rsidR="004F3DAA">
        <w:rPr>
          <w:rFonts w:ascii="Candara" w:hAnsi="Candara"/>
          <w:i/>
          <w:sz w:val="20"/>
          <w:vertAlign w:val="superscript"/>
          <w:lang w:val="it-IT"/>
        </w:rPr>
        <w:t>4</w:t>
      </w:r>
      <w:r w:rsidR="00C05478" w:rsidRPr="004F3DAA">
        <w:rPr>
          <w:rFonts w:ascii="Candara" w:hAnsi="Candara"/>
          <w:i/>
          <w:sz w:val="20"/>
          <w:lang w:val="it-IT"/>
        </w:rPr>
        <w:t>elymufi@gmail.com;</w:t>
      </w:r>
      <w:r w:rsidR="008D083E" w:rsidRPr="004F3DAA">
        <w:rPr>
          <w:rFonts w:ascii="Candara" w:hAnsi="Candara"/>
          <w:i/>
          <w:sz w:val="20"/>
          <w:lang w:val="it-IT"/>
        </w:rPr>
        <w:t xml:space="preserve"> </w:t>
      </w:r>
      <w:r w:rsidR="004F3DAA">
        <w:rPr>
          <w:rFonts w:ascii="Candara" w:hAnsi="Candara"/>
          <w:i/>
          <w:sz w:val="20"/>
          <w:vertAlign w:val="superscript"/>
          <w:lang w:val="it-IT"/>
        </w:rPr>
        <w:t>5</w:t>
      </w:r>
      <w:r w:rsidR="008D083E" w:rsidRPr="004F3DAA">
        <w:rPr>
          <w:rFonts w:ascii="Candara" w:hAnsi="Candara"/>
          <w:i/>
          <w:sz w:val="20"/>
          <w:lang w:val="it-IT"/>
        </w:rPr>
        <w:t xml:space="preserve">amilamila501@gmail.com; </w:t>
      </w:r>
      <w:r w:rsidR="004F3DAA">
        <w:rPr>
          <w:rFonts w:ascii="Candara" w:hAnsi="Candara"/>
          <w:i/>
          <w:sz w:val="20"/>
          <w:vertAlign w:val="superscript"/>
          <w:lang w:val="it-IT"/>
        </w:rPr>
        <w:t>6</w:t>
      </w:r>
      <w:r w:rsidR="008D083E" w:rsidRPr="004F3DAA">
        <w:rPr>
          <w:rFonts w:ascii="Candara" w:hAnsi="Candara"/>
          <w:i/>
          <w:sz w:val="20"/>
          <w:lang w:val="it-IT"/>
        </w:rPr>
        <w:t xml:space="preserve">rinaelfi03@gmail.com;  </w:t>
      </w:r>
      <w:r w:rsidR="00C05478" w:rsidRPr="004F3DAA">
        <w:rPr>
          <w:rFonts w:ascii="Candara" w:hAnsi="Candara"/>
          <w:i/>
          <w:sz w:val="20"/>
          <w:lang w:val="it-IT"/>
        </w:rPr>
        <w:t xml:space="preserve"> </w:t>
      </w:r>
      <w:r w:rsidR="004F3DAA">
        <w:rPr>
          <w:rFonts w:ascii="Candara" w:hAnsi="Candara"/>
          <w:i/>
          <w:sz w:val="20"/>
          <w:vertAlign w:val="superscript"/>
          <w:lang w:val="it-IT"/>
        </w:rPr>
        <w:t>7</w:t>
      </w:r>
      <w:r w:rsidR="00680EB1" w:rsidRPr="004F3DAA">
        <w:rPr>
          <w:rFonts w:ascii="Candara" w:hAnsi="Candara"/>
          <w:i/>
          <w:sz w:val="20"/>
          <w:lang w:val="it-IT"/>
        </w:rPr>
        <w:t xml:space="preserve">Dindakha9@gmail.com; </w:t>
      </w:r>
      <w:r w:rsidR="004F3DAA">
        <w:rPr>
          <w:rFonts w:ascii="Candara" w:hAnsi="Candara"/>
          <w:i/>
          <w:sz w:val="20"/>
          <w:vertAlign w:val="superscript"/>
          <w:lang w:val="it-IT"/>
        </w:rPr>
        <w:t>8</w:t>
      </w:r>
      <w:r w:rsidR="00FA7FF3" w:rsidRPr="004F3DAA">
        <w:rPr>
          <w:rFonts w:ascii="Candara" w:hAnsi="Candara"/>
          <w:i/>
          <w:sz w:val="20"/>
          <w:lang w:val="it-IT"/>
        </w:rPr>
        <w:t xml:space="preserve">mufidtsany73@gmail.com; </w:t>
      </w:r>
      <w:r w:rsidR="004F3DAA">
        <w:rPr>
          <w:rFonts w:ascii="Candara" w:hAnsi="Candara"/>
          <w:i/>
          <w:sz w:val="20"/>
          <w:vertAlign w:val="superscript"/>
          <w:lang w:val="it-IT"/>
        </w:rPr>
        <w:t>9</w:t>
      </w:r>
      <w:r w:rsidR="008D083E" w:rsidRPr="004F3DAA">
        <w:rPr>
          <w:rFonts w:ascii="Candara" w:hAnsi="Candara"/>
          <w:i/>
          <w:sz w:val="20"/>
          <w:lang w:val="it-IT"/>
        </w:rPr>
        <w:t>enkama2211@gmail.com;</w:t>
      </w:r>
      <w:r w:rsidR="00F9272C" w:rsidRPr="004F3DAA">
        <w:rPr>
          <w:rFonts w:ascii="Candara" w:hAnsi="Candara"/>
          <w:i/>
          <w:sz w:val="20"/>
          <w:lang w:val="it-IT"/>
        </w:rPr>
        <w:t xml:space="preserve"> </w:t>
      </w:r>
      <w:r w:rsidR="004F3DAA">
        <w:rPr>
          <w:rFonts w:ascii="Candara" w:hAnsi="Candara"/>
          <w:i/>
          <w:sz w:val="20"/>
          <w:vertAlign w:val="superscript"/>
          <w:lang w:val="it-IT"/>
        </w:rPr>
        <w:t>10</w:t>
      </w:r>
      <w:r w:rsidR="00F9272C" w:rsidRPr="004F3DAA">
        <w:rPr>
          <w:rFonts w:ascii="Candara" w:hAnsi="Candara"/>
          <w:i/>
          <w:sz w:val="20"/>
          <w:lang w:val="it-IT"/>
        </w:rPr>
        <w:t xml:space="preserve">sintiasamsiati@gmail.com; </w:t>
      </w:r>
      <w:r w:rsidR="004F3DAA">
        <w:rPr>
          <w:rFonts w:ascii="Candara" w:hAnsi="Candara"/>
          <w:i/>
          <w:sz w:val="20"/>
          <w:vertAlign w:val="superscript"/>
          <w:lang w:val="it-IT"/>
        </w:rPr>
        <w:t>11</w:t>
      </w:r>
      <w:r w:rsidR="008D083E" w:rsidRPr="004F3DAA">
        <w:rPr>
          <w:rFonts w:ascii="Candara" w:hAnsi="Candara"/>
          <w:i/>
          <w:sz w:val="20"/>
          <w:lang w:val="it-IT"/>
        </w:rPr>
        <w:t>aisyahnurff@gmail.com</w:t>
      </w:r>
    </w:p>
    <w:p w14:paraId="0AE9BAC4" w14:textId="77777777" w:rsidR="000429B4" w:rsidRPr="004F3DAA" w:rsidRDefault="000429B4" w:rsidP="00BC3977">
      <w:pPr>
        <w:spacing w:before="0" w:line="240" w:lineRule="auto"/>
        <w:rPr>
          <w:rFonts w:ascii="Candara" w:hAnsi="Candara" w:cstheme="majorBidi"/>
          <w:bCs/>
          <w:i/>
          <w:sz w:val="20"/>
          <w:lang w:val="it-IT"/>
        </w:rPr>
      </w:pPr>
    </w:p>
    <w:p w14:paraId="35C91418" w14:textId="6C6F3B5D" w:rsidR="00D951EF" w:rsidRPr="004F3DAA" w:rsidRDefault="00D951EF" w:rsidP="003F1FE8">
      <w:pPr>
        <w:pStyle w:val="author"/>
        <w:pBdr>
          <w:bottom w:val="single" w:sz="4" w:space="1" w:color="auto"/>
        </w:pBdr>
        <w:spacing w:line="240" w:lineRule="auto"/>
        <w:ind w:right="-2"/>
        <w:jc w:val="left"/>
        <w:rPr>
          <w:rFonts w:ascii="Candara" w:hAnsi="Candara" w:cstheme="majorBidi"/>
          <w:i/>
          <w:color w:val="000000" w:themeColor="text1"/>
          <w:sz w:val="16"/>
          <w:szCs w:val="16"/>
          <w:lang w:val="it-IT"/>
        </w:rPr>
      </w:pPr>
    </w:p>
    <w:p w14:paraId="1A19E6F0" w14:textId="26AD9664" w:rsidR="005D0022" w:rsidRPr="004F3DAA" w:rsidRDefault="00A279BC" w:rsidP="005D0022">
      <w:pPr>
        <w:pBdr>
          <w:bottom w:val="single" w:sz="4" w:space="1" w:color="auto"/>
        </w:pBdr>
        <w:rPr>
          <w:rFonts w:ascii="Candara" w:hAnsi="Candara" w:cstheme="majorBidi"/>
          <w:b/>
          <w:i/>
          <w:iCs/>
          <w:color w:val="000000" w:themeColor="text1"/>
          <w:sz w:val="20"/>
          <w:lang w:val="it-IT"/>
        </w:rPr>
      </w:pPr>
      <w:r w:rsidRPr="00090920">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7C6C928B">
                <wp:simplePos x="0" y="0"/>
                <wp:positionH relativeFrom="column">
                  <wp:posOffset>-6985</wp:posOffset>
                </wp:positionH>
                <wp:positionV relativeFrom="paragraph">
                  <wp:posOffset>118745</wp:posOffset>
                </wp:positionV>
                <wp:extent cx="1797050" cy="1669415"/>
                <wp:effectExtent l="0" t="0" r="0" b="6985"/>
                <wp:wrapTight wrapText="bothSides">
                  <wp:wrapPolygon edited="0">
                    <wp:start x="0" y="0"/>
                    <wp:lineTo x="0" y="21444"/>
                    <wp:lineTo x="21295" y="21444"/>
                    <wp:lineTo x="2129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66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0429B4" w:rsidRDefault="00E92FDD" w:rsidP="00FE4056">
                            <w:pPr>
                              <w:shd w:val="clear" w:color="auto" w:fill="BFBFBF" w:themeFill="background1" w:themeFillShade="BF"/>
                              <w:spacing w:before="0" w:line="240" w:lineRule="auto"/>
                              <w:ind w:right="-64"/>
                              <w:jc w:val="left"/>
                              <w:rPr>
                                <w:rFonts w:ascii="Candara" w:hAnsi="Candara"/>
                                <w:b/>
                                <w:i/>
                                <w:sz w:val="20"/>
                                <w:lang w:val="sv-SE"/>
                              </w:rPr>
                            </w:pPr>
                            <w:r w:rsidRPr="000429B4">
                              <w:rPr>
                                <w:rFonts w:ascii="Candara" w:hAnsi="Candara"/>
                                <w:b/>
                                <w:i/>
                                <w:sz w:val="20"/>
                                <w:lang w:val="sv-SE"/>
                              </w:rPr>
                              <w:t>Kata Kunci:</w:t>
                            </w:r>
                          </w:p>
                          <w:p w14:paraId="40AAB880" w14:textId="230CE2D7" w:rsidR="00FE4056" w:rsidRDefault="007240DE" w:rsidP="00FE4056">
                            <w:pPr>
                              <w:shd w:val="clear" w:color="auto" w:fill="BFBFBF" w:themeFill="background1" w:themeFillShade="BF"/>
                              <w:spacing w:before="0" w:line="240" w:lineRule="auto"/>
                              <w:ind w:right="-64"/>
                              <w:jc w:val="left"/>
                              <w:rPr>
                                <w:rFonts w:ascii="Candara" w:hAnsi="Candara"/>
                                <w:i/>
                                <w:sz w:val="20"/>
                                <w:lang w:val="es-ES"/>
                              </w:rPr>
                            </w:pPr>
                            <w:proofErr w:type="spellStart"/>
                            <w:r>
                              <w:rPr>
                                <w:rFonts w:ascii="Candara" w:hAnsi="Candara"/>
                                <w:i/>
                                <w:sz w:val="20"/>
                                <w:lang w:val="es-ES"/>
                              </w:rPr>
                              <w:t>Pernikahan</w:t>
                            </w:r>
                            <w:proofErr w:type="spellEnd"/>
                            <w:r>
                              <w:rPr>
                                <w:rFonts w:ascii="Candara" w:hAnsi="Candara"/>
                                <w:i/>
                                <w:sz w:val="20"/>
                                <w:lang w:val="es-ES"/>
                              </w:rPr>
                              <w:t xml:space="preserve"> </w:t>
                            </w:r>
                            <w:proofErr w:type="spellStart"/>
                            <w:r>
                              <w:rPr>
                                <w:rFonts w:ascii="Candara" w:hAnsi="Candara"/>
                                <w:i/>
                                <w:sz w:val="20"/>
                                <w:lang w:val="es-ES"/>
                              </w:rPr>
                              <w:t>dini</w:t>
                            </w:r>
                            <w:proofErr w:type="spellEnd"/>
                            <w:r>
                              <w:rPr>
                                <w:rFonts w:ascii="Candara" w:hAnsi="Candara"/>
                                <w:i/>
                                <w:sz w:val="20"/>
                                <w:lang w:val="es-ES"/>
                              </w:rPr>
                              <w:t xml:space="preserve">, </w:t>
                            </w:r>
                            <w:proofErr w:type="spellStart"/>
                            <w:r>
                              <w:rPr>
                                <w:rFonts w:ascii="Candara" w:hAnsi="Candara"/>
                                <w:i/>
                                <w:sz w:val="20"/>
                                <w:lang w:val="es-ES"/>
                              </w:rPr>
                              <w:t>stunting</w:t>
                            </w:r>
                            <w:proofErr w:type="spellEnd"/>
                            <w:r>
                              <w:rPr>
                                <w:rFonts w:ascii="Candara" w:hAnsi="Candara"/>
                                <w:i/>
                                <w:sz w:val="20"/>
                                <w:lang w:val="es-ES"/>
                              </w:rPr>
                              <w:t xml:space="preserve">, </w:t>
                            </w:r>
                            <w:proofErr w:type="spellStart"/>
                            <w:r>
                              <w:rPr>
                                <w:rFonts w:ascii="Candara" w:hAnsi="Candara"/>
                                <w:i/>
                                <w:sz w:val="20"/>
                                <w:lang w:val="es-ES"/>
                              </w:rPr>
                              <w:t>edukasi</w:t>
                            </w:r>
                            <w:proofErr w:type="spellEnd"/>
                            <w:r>
                              <w:rPr>
                                <w:rFonts w:ascii="Candara" w:hAnsi="Candara"/>
                                <w:i/>
                                <w:sz w:val="20"/>
                                <w:lang w:val="es-ES"/>
                              </w:rPr>
                              <w:t xml:space="preserve"> </w:t>
                            </w:r>
                            <w:proofErr w:type="spellStart"/>
                            <w:r>
                              <w:rPr>
                                <w:rFonts w:ascii="Candara" w:hAnsi="Candara"/>
                                <w:i/>
                                <w:sz w:val="20"/>
                                <w:lang w:val="es-ES"/>
                              </w:rPr>
                              <w:t>remaja</w:t>
                            </w:r>
                            <w:proofErr w:type="spellEnd"/>
                            <w:r>
                              <w:rPr>
                                <w:rFonts w:ascii="Candara" w:hAnsi="Candara"/>
                                <w:i/>
                                <w:sz w:val="20"/>
                                <w:lang w:val="es-ES"/>
                              </w:rPr>
                              <w:t xml:space="preserve">, </w:t>
                            </w:r>
                            <w:proofErr w:type="spellStart"/>
                            <w:r>
                              <w:rPr>
                                <w:rFonts w:ascii="Candara" w:hAnsi="Candara"/>
                                <w:i/>
                                <w:sz w:val="20"/>
                                <w:lang w:val="es-ES"/>
                              </w:rPr>
                              <w:t>kesehatan</w:t>
                            </w:r>
                            <w:proofErr w:type="spellEnd"/>
                            <w:r>
                              <w:rPr>
                                <w:rFonts w:ascii="Candara" w:hAnsi="Candara"/>
                                <w:i/>
                                <w:sz w:val="20"/>
                                <w:lang w:val="es-ES"/>
                              </w:rPr>
                              <w:t xml:space="preserve"> </w:t>
                            </w:r>
                            <w:proofErr w:type="spellStart"/>
                            <w:r>
                              <w:rPr>
                                <w:rFonts w:ascii="Candara" w:hAnsi="Candara"/>
                                <w:i/>
                                <w:sz w:val="20"/>
                                <w:lang w:val="es-ES"/>
                              </w:rPr>
                              <w:t>reproduksi</w:t>
                            </w:r>
                            <w:proofErr w:type="spellEnd"/>
                            <w:r w:rsidR="00A37F83">
                              <w:rPr>
                                <w:rFonts w:ascii="Candara" w:hAnsi="Candara"/>
                                <w:i/>
                                <w:sz w:val="20"/>
                                <w:lang w:val="es-ES"/>
                              </w:rPr>
                              <w:t xml:space="preserve">, </w:t>
                            </w:r>
                            <w:proofErr w:type="spellStart"/>
                            <w:r w:rsidR="00A37F83">
                              <w:rPr>
                                <w:rFonts w:ascii="Candara" w:hAnsi="Candara"/>
                                <w:i/>
                                <w:sz w:val="20"/>
                                <w:lang w:val="es-ES"/>
                              </w:rPr>
                              <w:t>seminar</w:t>
                            </w:r>
                            <w:proofErr w:type="spellEnd"/>
                            <w:r w:rsidR="00A37F83">
                              <w:rPr>
                                <w:rFonts w:ascii="Candara" w:hAnsi="Candara"/>
                                <w:i/>
                                <w:sz w:val="20"/>
                                <w:lang w:val="es-ES"/>
                              </w:rPr>
                              <w:t xml:space="preserve"> </w:t>
                            </w:r>
                            <w:proofErr w:type="spellStart"/>
                            <w:r w:rsidR="00A37F83">
                              <w:rPr>
                                <w:rFonts w:ascii="Candara" w:hAnsi="Candara"/>
                                <w:i/>
                                <w:sz w:val="20"/>
                                <w:lang w:val="es-ES"/>
                              </w:rPr>
                              <w:t>edukasi</w:t>
                            </w:r>
                            <w:proofErr w:type="spellEnd"/>
                          </w:p>
                          <w:p w14:paraId="27EBA174" w14:textId="77777777" w:rsidR="00367068" w:rsidRPr="007240DE" w:rsidRDefault="00367068" w:rsidP="00FE4056">
                            <w:pPr>
                              <w:shd w:val="clear" w:color="auto" w:fill="BFBFBF" w:themeFill="background1" w:themeFillShade="BF"/>
                              <w:spacing w:before="0" w:line="240" w:lineRule="auto"/>
                              <w:ind w:right="-64"/>
                              <w:jc w:val="left"/>
                              <w:rPr>
                                <w:rFonts w:ascii="Candara" w:hAnsi="Candara"/>
                                <w:i/>
                                <w:sz w:val="20"/>
                                <w:lang w:val="es-ES"/>
                              </w:rPr>
                            </w:pPr>
                          </w:p>
                          <w:p w14:paraId="61765062" w14:textId="5F5E8EC8" w:rsidR="00E92FDD" w:rsidRPr="00AB6910"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AB6910">
                              <w:rPr>
                                <w:rFonts w:ascii="Candara" w:hAnsi="Candara"/>
                                <w:b/>
                                <w:iCs/>
                                <w:sz w:val="20"/>
                                <w:lang w:val="id-ID"/>
                              </w:rPr>
                              <w:t>Keywords:</w:t>
                            </w:r>
                          </w:p>
                          <w:p w14:paraId="06224601" w14:textId="50A78FAE" w:rsidR="009E268F" w:rsidRDefault="007240DE" w:rsidP="00FE4056">
                            <w:pPr>
                              <w:shd w:val="clear" w:color="auto" w:fill="BFBFBF" w:themeFill="background1" w:themeFillShade="BF"/>
                              <w:spacing w:before="0" w:line="240" w:lineRule="auto"/>
                              <w:ind w:right="-64"/>
                              <w:jc w:val="left"/>
                              <w:rPr>
                                <w:rFonts w:ascii="Candara" w:hAnsi="Candara"/>
                                <w:bCs/>
                                <w:iCs/>
                                <w:sz w:val="20"/>
                              </w:rPr>
                            </w:pPr>
                            <w:r>
                              <w:rPr>
                                <w:rFonts w:ascii="Candara" w:hAnsi="Candara"/>
                                <w:bCs/>
                                <w:iCs/>
                                <w:sz w:val="20"/>
                              </w:rPr>
                              <w:t>Early marriage, stunting, adolescent education, reproductive health</w:t>
                            </w:r>
                            <w:r w:rsidR="00A37F83">
                              <w:rPr>
                                <w:rFonts w:ascii="Candara" w:hAnsi="Candara"/>
                                <w:bCs/>
                                <w:iCs/>
                                <w:sz w:val="20"/>
                              </w:rPr>
                              <w:t>, educational seminars</w:t>
                            </w:r>
                          </w:p>
                          <w:p w14:paraId="235CD820" w14:textId="77777777" w:rsidR="007240DE" w:rsidRPr="00AB6910" w:rsidRDefault="007240DE" w:rsidP="00FE4056">
                            <w:pPr>
                              <w:shd w:val="clear" w:color="auto" w:fill="BFBFBF" w:themeFill="background1" w:themeFillShade="BF"/>
                              <w:spacing w:before="0" w:line="240" w:lineRule="auto"/>
                              <w:ind w:right="-64"/>
                              <w:jc w:val="left"/>
                              <w:rPr>
                                <w:rFonts w:ascii="Candara" w:hAnsi="Candara"/>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55pt;margin-top:9.35pt;width:141.5pt;height:131.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" stroked="f">
                <v:textbox inset="0,0,10mm,0">
                  <w:txbxContent>
                    <w:p w14:paraId="314E8BFC" w14:textId="0AD1B29E" w:rsidR="00E92FDD" w:rsidRPr="000429B4" w:rsidRDefault="00E92FDD" w:rsidP="00FE4056">
                      <w:pPr>
                        <w:shd w:val="clear" w:color="auto" w:fill="BFBFBF" w:themeFill="background1" w:themeFillShade="BF"/>
                        <w:spacing w:before="0" w:line="240" w:lineRule="auto"/>
                        <w:ind w:right="-64"/>
                        <w:jc w:val="left"/>
                        <w:rPr>
                          <w:rFonts w:ascii="Candara" w:hAnsi="Candara"/>
                          <w:b/>
                          <w:i/>
                          <w:sz w:val="20"/>
                          <w:lang w:val="sv-SE"/>
                        </w:rPr>
                      </w:pPr>
                      <w:r w:rsidRPr="000429B4">
                        <w:rPr>
                          <w:rFonts w:ascii="Candara" w:hAnsi="Candara"/>
                          <w:b/>
                          <w:i/>
                          <w:sz w:val="20"/>
                          <w:lang w:val="sv-SE"/>
                        </w:rPr>
                        <w:t>Kata Kunci:</w:t>
                      </w:r>
                    </w:p>
                    <w:p w14:paraId="40AAB880" w14:textId="230CE2D7" w:rsidR="00FE4056" w:rsidRDefault="007240DE" w:rsidP="00FE4056">
                      <w:pPr>
                        <w:shd w:val="clear" w:color="auto" w:fill="BFBFBF" w:themeFill="background1" w:themeFillShade="BF"/>
                        <w:spacing w:before="0" w:line="240" w:lineRule="auto"/>
                        <w:ind w:right="-64"/>
                        <w:jc w:val="left"/>
                        <w:rPr>
                          <w:rFonts w:ascii="Candara" w:hAnsi="Candara"/>
                          <w:i/>
                          <w:sz w:val="20"/>
                          <w:lang w:val="es-ES"/>
                        </w:rPr>
                      </w:pPr>
                      <w:proofErr w:type="spellStart"/>
                      <w:r>
                        <w:rPr>
                          <w:rFonts w:ascii="Candara" w:hAnsi="Candara"/>
                          <w:i/>
                          <w:sz w:val="20"/>
                          <w:lang w:val="es-ES"/>
                        </w:rPr>
                        <w:t>Pernikahan</w:t>
                      </w:r>
                      <w:proofErr w:type="spellEnd"/>
                      <w:r>
                        <w:rPr>
                          <w:rFonts w:ascii="Candara" w:hAnsi="Candara"/>
                          <w:i/>
                          <w:sz w:val="20"/>
                          <w:lang w:val="es-ES"/>
                        </w:rPr>
                        <w:t xml:space="preserve"> </w:t>
                      </w:r>
                      <w:proofErr w:type="spellStart"/>
                      <w:r>
                        <w:rPr>
                          <w:rFonts w:ascii="Candara" w:hAnsi="Candara"/>
                          <w:i/>
                          <w:sz w:val="20"/>
                          <w:lang w:val="es-ES"/>
                        </w:rPr>
                        <w:t>dini</w:t>
                      </w:r>
                      <w:proofErr w:type="spellEnd"/>
                      <w:r>
                        <w:rPr>
                          <w:rFonts w:ascii="Candara" w:hAnsi="Candara"/>
                          <w:i/>
                          <w:sz w:val="20"/>
                          <w:lang w:val="es-ES"/>
                        </w:rPr>
                        <w:t xml:space="preserve">, </w:t>
                      </w:r>
                      <w:proofErr w:type="spellStart"/>
                      <w:r>
                        <w:rPr>
                          <w:rFonts w:ascii="Candara" w:hAnsi="Candara"/>
                          <w:i/>
                          <w:sz w:val="20"/>
                          <w:lang w:val="es-ES"/>
                        </w:rPr>
                        <w:t>stunting</w:t>
                      </w:r>
                      <w:proofErr w:type="spellEnd"/>
                      <w:r>
                        <w:rPr>
                          <w:rFonts w:ascii="Candara" w:hAnsi="Candara"/>
                          <w:i/>
                          <w:sz w:val="20"/>
                          <w:lang w:val="es-ES"/>
                        </w:rPr>
                        <w:t xml:space="preserve">, </w:t>
                      </w:r>
                      <w:proofErr w:type="spellStart"/>
                      <w:r>
                        <w:rPr>
                          <w:rFonts w:ascii="Candara" w:hAnsi="Candara"/>
                          <w:i/>
                          <w:sz w:val="20"/>
                          <w:lang w:val="es-ES"/>
                        </w:rPr>
                        <w:t>edukasi</w:t>
                      </w:r>
                      <w:proofErr w:type="spellEnd"/>
                      <w:r>
                        <w:rPr>
                          <w:rFonts w:ascii="Candara" w:hAnsi="Candara"/>
                          <w:i/>
                          <w:sz w:val="20"/>
                          <w:lang w:val="es-ES"/>
                        </w:rPr>
                        <w:t xml:space="preserve"> </w:t>
                      </w:r>
                      <w:proofErr w:type="spellStart"/>
                      <w:r>
                        <w:rPr>
                          <w:rFonts w:ascii="Candara" w:hAnsi="Candara"/>
                          <w:i/>
                          <w:sz w:val="20"/>
                          <w:lang w:val="es-ES"/>
                        </w:rPr>
                        <w:t>remaja</w:t>
                      </w:r>
                      <w:proofErr w:type="spellEnd"/>
                      <w:r>
                        <w:rPr>
                          <w:rFonts w:ascii="Candara" w:hAnsi="Candara"/>
                          <w:i/>
                          <w:sz w:val="20"/>
                          <w:lang w:val="es-ES"/>
                        </w:rPr>
                        <w:t xml:space="preserve">, </w:t>
                      </w:r>
                      <w:proofErr w:type="spellStart"/>
                      <w:r>
                        <w:rPr>
                          <w:rFonts w:ascii="Candara" w:hAnsi="Candara"/>
                          <w:i/>
                          <w:sz w:val="20"/>
                          <w:lang w:val="es-ES"/>
                        </w:rPr>
                        <w:t>kesehatan</w:t>
                      </w:r>
                      <w:proofErr w:type="spellEnd"/>
                      <w:r>
                        <w:rPr>
                          <w:rFonts w:ascii="Candara" w:hAnsi="Candara"/>
                          <w:i/>
                          <w:sz w:val="20"/>
                          <w:lang w:val="es-ES"/>
                        </w:rPr>
                        <w:t xml:space="preserve"> </w:t>
                      </w:r>
                      <w:proofErr w:type="spellStart"/>
                      <w:r>
                        <w:rPr>
                          <w:rFonts w:ascii="Candara" w:hAnsi="Candara"/>
                          <w:i/>
                          <w:sz w:val="20"/>
                          <w:lang w:val="es-ES"/>
                        </w:rPr>
                        <w:t>reproduksi</w:t>
                      </w:r>
                      <w:proofErr w:type="spellEnd"/>
                      <w:r w:rsidR="00A37F83">
                        <w:rPr>
                          <w:rFonts w:ascii="Candara" w:hAnsi="Candara"/>
                          <w:i/>
                          <w:sz w:val="20"/>
                          <w:lang w:val="es-ES"/>
                        </w:rPr>
                        <w:t xml:space="preserve">, </w:t>
                      </w:r>
                      <w:proofErr w:type="spellStart"/>
                      <w:r w:rsidR="00A37F83">
                        <w:rPr>
                          <w:rFonts w:ascii="Candara" w:hAnsi="Candara"/>
                          <w:i/>
                          <w:sz w:val="20"/>
                          <w:lang w:val="es-ES"/>
                        </w:rPr>
                        <w:t>seminar</w:t>
                      </w:r>
                      <w:proofErr w:type="spellEnd"/>
                      <w:r w:rsidR="00A37F83">
                        <w:rPr>
                          <w:rFonts w:ascii="Candara" w:hAnsi="Candara"/>
                          <w:i/>
                          <w:sz w:val="20"/>
                          <w:lang w:val="es-ES"/>
                        </w:rPr>
                        <w:t xml:space="preserve"> </w:t>
                      </w:r>
                      <w:proofErr w:type="spellStart"/>
                      <w:r w:rsidR="00A37F83">
                        <w:rPr>
                          <w:rFonts w:ascii="Candara" w:hAnsi="Candara"/>
                          <w:i/>
                          <w:sz w:val="20"/>
                          <w:lang w:val="es-ES"/>
                        </w:rPr>
                        <w:t>edukasi</w:t>
                      </w:r>
                      <w:proofErr w:type="spellEnd"/>
                    </w:p>
                    <w:p w14:paraId="27EBA174" w14:textId="77777777" w:rsidR="00367068" w:rsidRPr="007240DE" w:rsidRDefault="00367068" w:rsidP="00FE4056">
                      <w:pPr>
                        <w:shd w:val="clear" w:color="auto" w:fill="BFBFBF" w:themeFill="background1" w:themeFillShade="BF"/>
                        <w:spacing w:before="0" w:line="240" w:lineRule="auto"/>
                        <w:ind w:right="-64"/>
                        <w:jc w:val="left"/>
                        <w:rPr>
                          <w:rFonts w:ascii="Candara" w:hAnsi="Candara"/>
                          <w:i/>
                          <w:sz w:val="20"/>
                          <w:lang w:val="es-ES"/>
                        </w:rPr>
                      </w:pPr>
                    </w:p>
                    <w:p w14:paraId="61765062" w14:textId="5F5E8EC8" w:rsidR="00E92FDD" w:rsidRPr="00AB6910"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AB6910">
                        <w:rPr>
                          <w:rFonts w:ascii="Candara" w:hAnsi="Candara"/>
                          <w:b/>
                          <w:iCs/>
                          <w:sz w:val="20"/>
                          <w:lang w:val="id-ID"/>
                        </w:rPr>
                        <w:t>Keywords:</w:t>
                      </w:r>
                    </w:p>
                    <w:p w14:paraId="06224601" w14:textId="50A78FAE" w:rsidR="009E268F" w:rsidRDefault="007240DE" w:rsidP="00FE4056">
                      <w:pPr>
                        <w:shd w:val="clear" w:color="auto" w:fill="BFBFBF" w:themeFill="background1" w:themeFillShade="BF"/>
                        <w:spacing w:before="0" w:line="240" w:lineRule="auto"/>
                        <w:ind w:right="-64"/>
                        <w:jc w:val="left"/>
                        <w:rPr>
                          <w:rFonts w:ascii="Candara" w:hAnsi="Candara"/>
                          <w:bCs/>
                          <w:iCs/>
                          <w:sz w:val="20"/>
                        </w:rPr>
                      </w:pPr>
                      <w:r>
                        <w:rPr>
                          <w:rFonts w:ascii="Candara" w:hAnsi="Candara"/>
                          <w:bCs/>
                          <w:iCs/>
                          <w:sz w:val="20"/>
                        </w:rPr>
                        <w:t>Early marriage, stunting, adolescent education, reproductive health</w:t>
                      </w:r>
                      <w:r w:rsidR="00A37F83">
                        <w:rPr>
                          <w:rFonts w:ascii="Candara" w:hAnsi="Candara"/>
                          <w:bCs/>
                          <w:iCs/>
                          <w:sz w:val="20"/>
                        </w:rPr>
                        <w:t>, educational seminars</w:t>
                      </w:r>
                    </w:p>
                    <w:p w14:paraId="235CD820" w14:textId="77777777" w:rsidR="007240DE" w:rsidRPr="00AB6910" w:rsidRDefault="007240DE" w:rsidP="00FE4056">
                      <w:pPr>
                        <w:shd w:val="clear" w:color="auto" w:fill="BFBFBF" w:themeFill="background1" w:themeFillShade="BF"/>
                        <w:spacing w:before="0" w:line="240" w:lineRule="auto"/>
                        <w:ind w:right="-64"/>
                        <w:jc w:val="left"/>
                        <w:rPr>
                          <w:rFonts w:ascii="Candara" w:hAnsi="Candara"/>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4F3DAA">
        <w:rPr>
          <w:rFonts w:ascii="Candara" w:hAnsi="Candara" w:cstheme="majorBidi"/>
          <w:b/>
          <w:i/>
          <w:iCs/>
          <w:color w:val="000000" w:themeColor="text1"/>
          <w:sz w:val="20"/>
          <w:lang w:val="it-IT"/>
        </w:rPr>
        <w:t>A B S T R A K</w:t>
      </w:r>
    </w:p>
    <w:p w14:paraId="1FA1793E" w14:textId="4CEA081E" w:rsidR="00D55719" w:rsidRDefault="00C50A91" w:rsidP="00C053A9">
      <w:pPr>
        <w:spacing w:before="240" w:after="240" w:line="240" w:lineRule="auto"/>
        <w:rPr>
          <w:rFonts w:ascii="Candara" w:hAnsi="Candara" w:cstheme="majorBidi"/>
          <w:i/>
          <w:color w:val="FF0000"/>
          <w:sz w:val="20"/>
          <w:lang w:val="es-ES"/>
        </w:rPr>
      </w:pPr>
      <w:r w:rsidRPr="004F3DAA">
        <w:rPr>
          <w:rFonts w:ascii="Candara" w:hAnsi="Candara"/>
          <w:i/>
          <w:iCs/>
          <w:sz w:val="20"/>
          <w:lang w:val="it-IT"/>
        </w:rPr>
        <w:t xml:space="preserve">Stunting dan pernikahan dini merupakan dua permasalahan penting di Indonesia, khususnya di Desa Poncokusumo Kabupaten Malang, Jawa Timur. </w:t>
      </w:r>
      <w:r w:rsidRPr="003C602A">
        <w:rPr>
          <w:rFonts w:ascii="Candara" w:hAnsi="Candara"/>
          <w:i/>
          <w:iCs/>
          <w:sz w:val="20"/>
          <w:lang w:val="sv-SE"/>
        </w:rPr>
        <w:t>Dengan prevalensi pernikahan dini sebesar 11,3% pada tahun 2022 dan stunting sebesar 21,3% pada tahun 2023, kedua permasalahan tersebut memerlukan perhatian khusus. Penelitian ini menunjukkan bahwa pernikahan dini berhubungan langsung dengan risiko melahirkan anak dengan stunting. Ibu yang menikah pada usia dini memiliki risiko 1,5 kali lebih besar untuk melahirkan anak dengan stunting. Seminar “Pencegahan Pernikahan Dini dan Bahaya Stunting” dilaksanakan di MTs Al Fathoni Poncokusumo. Tujuan dari seminar ini adalah untuk meningkatkan pemahaman siswa tentang dampak pernikahan dini dan stunting serta memberikan pengetahuan kepada siswa tentang batas usia ideal menikah sesuai dengan Undang-Undang Nomor 16 Tahun 2019. Seminar ini menggunakan pendekatan kualitatif, yaitu wawancara dan observasi partisipatif untuk mengevaluasi perubahan pengetahuan dan sikap peserta. Diharapkan dari hasil seminar ini dapat memberikan edukasi kepada generasi muda tentang bahaya pernikahan dini dan stunting serta membantu mencegah timbulnya masalah di lingkungannya. Dengan demikian, kegiatan ini tidak hanya memberikan manfaat teoritis bagi pengembangan kajian pendidikan, tetapi juga memberikan manfaat praktis bagi peningkatan kesadaran masyarakat terhadap gizi anak dan kesehatan reproduksi.</w:t>
      </w:r>
      <w:r w:rsidR="00D55719" w:rsidRPr="00090920">
        <w:rPr>
          <w:rFonts w:ascii="Candara" w:hAnsi="Candara" w:cstheme="majorBidi"/>
          <w:i/>
          <w:color w:val="FF0000"/>
          <w:sz w:val="20"/>
          <w:lang w:val="es-ES"/>
        </w:rPr>
        <w:t xml:space="preserve"> </w:t>
      </w:r>
    </w:p>
    <w:p w14:paraId="14F8C0D2" w14:textId="77777777" w:rsidR="00AD2785" w:rsidRDefault="00AD2785" w:rsidP="00C053A9">
      <w:pPr>
        <w:spacing w:before="240" w:after="240" w:line="240" w:lineRule="auto"/>
        <w:rPr>
          <w:rFonts w:ascii="Candara" w:hAnsi="Candara" w:cstheme="majorBidi"/>
          <w:i/>
          <w:color w:val="FF0000"/>
          <w:sz w:val="20"/>
          <w:lang w:val="es-ES"/>
        </w:rPr>
      </w:pPr>
    </w:p>
    <w:p w14:paraId="1AFDF583" w14:textId="77777777" w:rsidR="00AD2785" w:rsidRPr="00AB6910" w:rsidRDefault="00AD2785" w:rsidP="00C053A9">
      <w:pPr>
        <w:spacing w:before="240" w:after="240" w:line="240" w:lineRule="auto"/>
        <w:rPr>
          <w:rFonts w:ascii="Candara" w:hAnsi="Candara"/>
          <w:szCs w:val="24"/>
          <w:lang w:val="sv-SE"/>
        </w:rPr>
      </w:pPr>
    </w:p>
    <w:p w14:paraId="02A3C0A6" w14:textId="0846DA7B" w:rsidR="00EE76C2" w:rsidRPr="00090920" w:rsidRDefault="00EE76C2" w:rsidP="00EE76C2">
      <w:pPr>
        <w:pBdr>
          <w:bottom w:val="single" w:sz="4" w:space="1" w:color="auto"/>
        </w:pBdr>
        <w:spacing w:before="0" w:line="240" w:lineRule="auto"/>
        <w:rPr>
          <w:rFonts w:ascii="Candara" w:hAnsi="Candara" w:cstheme="majorBidi"/>
          <w:b/>
          <w:color w:val="000000" w:themeColor="text1"/>
          <w:sz w:val="20"/>
        </w:rPr>
      </w:pPr>
      <w:r w:rsidRPr="00090920">
        <w:rPr>
          <w:rFonts w:ascii="Candara" w:hAnsi="Candara" w:cstheme="majorBidi"/>
          <w:b/>
          <w:color w:val="000000" w:themeColor="text1"/>
          <w:sz w:val="20"/>
        </w:rPr>
        <w:lastRenderedPageBreak/>
        <w:t>A B S T R A C T</w:t>
      </w:r>
    </w:p>
    <w:p w14:paraId="080A2A3F" w14:textId="49465485" w:rsidR="00824F61" w:rsidRPr="00090920" w:rsidRDefault="00C50A91" w:rsidP="00C053A9">
      <w:pPr>
        <w:spacing w:before="240" w:after="240" w:line="240" w:lineRule="auto"/>
        <w:rPr>
          <w:rFonts w:ascii="Candara" w:hAnsi="Candara"/>
          <w:szCs w:val="24"/>
        </w:rPr>
      </w:pPr>
      <w:r w:rsidRPr="00090920">
        <w:rPr>
          <w:rFonts w:ascii="Candara" w:hAnsi="Candara"/>
          <w:sz w:val="20"/>
          <w:lang w:val="en-US"/>
        </w:rPr>
        <w:t xml:space="preserve">Stunting and early marriage are two significant issues in Indonesia, particularly in </w:t>
      </w:r>
      <w:proofErr w:type="spellStart"/>
      <w:r w:rsidRPr="00090920">
        <w:rPr>
          <w:rFonts w:ascii="Candara" w:hAnsi="Candara"/>
          <w:sz w:val="20"/>
          <w:lang w:val="en-US"/>
        </w:rPr>
        <w:t>Poncokusumo</w:t>
      </w:r>
      <w:proofErr w:type="spellEnd"/>
      <w:r w:rsidRPr="00090920">
        <w:rPr>
          <w:rFonts w:ascii="Candara" w:hAnsi="Candara"/>
          <w:sz w:val="20"/>
          <w:lang w:val="en-US"/>
        </w:rPr>
        <w:t xml:space="preserve"> Village, Malang Regency, East Java. With an early marriage prevalence of 11.3% in 2022 and a stunting rate of 21.3% in 2023, these issues require special attention. Research indicates that early marriage is directly linked to an increased risk of giving birth to stunted children. Mothers who marry at an early age are 1.5 times more likely to give birth to children with stunting. The seminar "Prevention of Early Marriage and the Dangers of Stunting" was held at MTs Al </w:t>
      </w:r>
      <w:proofErr w:type="spellStart"/>
      <w:r w:rsidRPr="00090920">
        <w:rPr>
          <w:rFonts w:ascii="Candara" w:hAnsi="Candara"/>
          <w:sz w:val="20"/>
          <w:lang w:val="en-US"/>
        </w:rPr>
        <w:t>Fathoni</w:t>
      </w:r>
      <w:proofErr w:type="spellEnd"/>
      <w:r w:rsidRPr="00090920">
        <w:rPr>
          <w:rFonts w:ascii="Candara" w:hAnsi="Candara"/>
          <w:sz w:val="20"/>
          <w:lang w:val="en-US"/>
        </w:rPr>
        <w:t xml:space="preserve"> </w:t>
      </w:r>
      <w:proofErr w:type="spellStart"/>
      <w:r w:rsidRPr="00090920">
        <w:rPr>
          <w:rFonts w:ascii="Candara" w:hAnsi="Candara"/>
          <w:sz w:val="20"/>
          <w:lang w:val="en-US"/>
        </w:rPr>
        <w:t>Poncokusumo</w:t>
      </w:r>
      <w:proofErr w:type="spellEnd"/>
      <w:r w:rsidRPr="00090920">
        <w:rPr>
          <w:rFonts w:ascii="Candara" w:hAnsi="Candara"/>
          <w:sz w:val="20"/>
          <w:lang w:val="en-US"/>
        </w:rPr>
        <w:t>. The purpose of this seminar was to enhance students' understanding of the impact of early marriage and stunting, as well as to provide knowledge about the ideal age for marriage in accordance with Law No. 16 of 2019. This seminar employed a qualitative approach, including interviews and participatory observation, to assess changes in participants' knowledge and attitudes. It is hoped that this seminar will educate the younger generation about the dangers of early marriage and stunting while also helping to prevent these issues in their communities. Thus, this activity not only offers theoretical benefits for the development of educational studies but also provides practical benefits by increasing public awareness of child nutrition and reproductive health.</w:t>
      </w:r>
      <w:r w:rsidRPr="00090920">
        <w:rPr>
          <w:rFonts w:ascii="Candara" w:hAnsi="Candara"/>
          <w:szCs w:val="24"/>
          <w:lang w:val="id-ID"/>
        </w:rPr>
        <w:t xml:space="preserve"> </w:t>
      </w:r>
    </w:p>
    <w:p w14:paraId="74072689" w14:textId="3A55E4EF" w:rsidR="000C37C6" w:rsidRPr="00090920" w:rsidRDefault="000C37C6" w:rsidP="004E2F4B">
      <w:pPr>
        <w:pBdr>
          <w:bottom w:val="single" w:sz="6" w:space="1" w:color="auto"/>
        </w:pBdr>
        <w:spacing w:before="0" w:line="240" w:lineRule="auto"/>
        <w:rPr>
          <w:rFonts w:ascii="Candara" w:hAnsi="Candara" w:cstheme="majorBidi"/>
          <w:color w:val="000000" w:themeColor="text1"/>
        </w:rPr>
      </w:pPr>
    </w:p>
    <w:p w14:paraId="35E8BF5C" w14:textId="2F8BC0F1" w:rsidR="000C37C6" w:rsidRPr="00090920" w:rsidRDefault="000C37C6" w:rsidP="004E2F4B">
      <w:pPr>
        <w:spacing w:before="0" w:line="240" w:lineRule="auto"/>
        <w:rPr>
          <w:rFonts w:ascii="Candara" w:hAnsi="Candara" w:cstheme="majorBidi"/>
          <w:color w:val="000000" w:themeColor="text1"/>
        </w:rPr>
      </w:pPr>
    </w:p>
    <w:p w14:paraId="7278A125" w14:textId="600B1CD7" w:rsidR="000A1400" w:rsidRPr="00090920" w:rsidRDefault="007F76E2" w:rsidP="00E11DBC">
      <w:pPr>
        <w:pStyle w:val="Heading1"/>
        <w:keepNext w:val="0"/>
        <w:widowControl w:val="0"/>
        <w:spacing w:after="240" w:line="240" w:lineRule="auto"/>
        <w:jc w:val="left"/>
        <w:rPr>
          <w:rFonts w:ascii="Candara" w:hAnsi="Candara" w:cstheme="majorBidi"/>
          <w:color w:val="FF0000"/>
          <w:szCs w:val="24"/>
          <w:lang w:val="id-ID"/>
        </w:rPr>
      </w:pPr>
      <w:proofErr w:type="spellStart"/>
      <w:r w:rsidRPr="003C602A">
        <w:rPr>
          <w:rFonts w:ascii="Candara" w:hAnsi="Candara"/>
          <w:caps w:val="0"/>
          <w:sz w:val="28"/>
          <w:szCs w:val="28"/>
        </w:rPr>
        <w:t>Pendahuluan</w:t>
      </w:r>
      <w:proofErr w:type="spellEnd"/>
      <w:r w:rsidR="00EE6DD4" w:rsidRPr="00090920">
        <w:rPr>
          <w:rFonts w:ascii="Candara" w:hAnsi="Candara" w:cstheme="majorBidi"/>
          <w:caps w:val="0"/>
          <w:color w:val="FF0000"/>
          <w:sz w:val="28"/>
          <w:szCs w:val="28"/>
        </w:rPr>
        <w:t xml:space="preserve"> </w:t>
      </w:r>
    </w:p>
    <w:p w14:paraId="3DC5DE6F" w14:textId="33D7E7C2" w:rsidR="000A1400" w:rsidRPr="001D0847" w:rsidRDefault="00251472" w:rsidP="00E11DBC">
      <w:pPr>
        <w:spacing w:line="240" w:lineRule="auto"/>
        <w:rPr>
          <w:rFonts w:ascii="Candara" w:hAnsi="Candara" w:cstheme="majorBidi"/>
          <w:szCs w:val="24"/>
          <w:lang w:val="id-ID"/>
        </w:rPr>
      </w:pPr>
      <w:r w:rsidRPr="001D0847">
        <w:rPr>
          <w:rFonts w:ascii="Candara" w:hAnsi="Candara" w:cstheme="majorBidi"/>
          <w:b/>
          <w:bCs/>
          <w:szCs w:val="24"/>
          <w:lang w:val="id-ID"/>
        </w:rPr>
        <w:t>Latar Belakang</w:t>
      </w:r>
      <w:r w:rsidR="00762CDF" w:rsidRPr="001D0847">
        <w:rPr>
          <w:rFonts w:ascii="Candara" w:hAnsi="Candara" w:cstheme="majorBidi"/>
          <w:szCs w:val="24"/>
          <w:lang w:val="id-ID"/>
        </w:rPr>
        <w:t xml:space="preserve"> </w:t>
      </w:r>
    </w:p>
    <w:p w14:paraId="1E777A95" w14:textId="68D4A6A0" w:rsidR="00C50A91" w:rsidRPr="000429B4" w:rsidRDefault="00C50A91" w:rsidP="000A1400">
      <w:pPr>
        <w:spacing w:line="240" w:lineRule="auto"/>
        <w:ind w:firstLine="720"/>
        <w:rPr>
          <w:rFonts w:ascii="Candara" w:hAnsi="Candara"/>
          <w:szCs w:val="24"/>
          <w:lang w:val="id-ID"/>
        </w:rPr>
      </w:pPr>
      <w:r w:rsidRPr="001D0847">
        <w:rPr>
          <w:rFonts w:ascii="Candara" w:hAnsi="Candara"/>
          <w:szCs w:val="24"/>
          <w:lang w:val="id-ID"/>
        </w:rPr>
        <w:t xml:space="preserve">Pernikahan dini dan stunting merupakan dua permasalahan serius yang masih menjadi tantangan besar di Indonesia, khususnya di wilayah Kabupaten Malang, Jawa Timur. </w:t>
      </w:r>
      <w:r w:rsidRPr="000429B4">
        <w:rPr>
          <w:rFonts w:ascii="Candara" w:hAnsi="Candara"/>
          <w:szCs w:val="24"/>
          <w:lang w:val="id-ID"/>
        </w:rPr>
        <w:t>Data dari Badan Pusat Statistik menunjukkan bahwa pada tahun 2022, prevalensi pernikahan dini di Jawa Timur masih mencapai 11,3% dari total pernikahan yang tercatat</w:t>
      </w:r>
      <w:r w:rsidR="008553D4" w:rsidRPr="000429B4">
        <w:rPr>
          <w:rFonts w:ascii="Candara" w:hAnsi="Candara"/>
          <w:szCs w:val="24"/>
          <w:lang w:val="id-ID"/>
        </w:rPr>
        <w:t xml:space="preserve"> </w:t>
      </w:r>
      <w:r w:rsidR="007F76E2">
        <w:rPr>
          <w:rFonts w:ascii="Candara" w:hAnsi="Candara"/>
          <w:szCs w:val="24"/>
          <w:lang w:val="id-ID"/>
        </w:rPr>
        <w:fldChar w:fldCharType="begin"/>
      </w:r>
      <w:r w:rsidR="007F76E2">
        <w:rPr>
          <w:rFonts w:ascii="Candara" w:hAnsi="Candara"/>
          <w:szCs w:val="24"/>
          <w:lang w:val="id-ID"/>
        </w:rPr>
        <w:instrText xml:space="preserve"> ADDIN ZOTERO_ITEM CSL_CITATION {"citationID":"rKJWvVMh","properties":{"formattedCitation":"(Badan Pusat Statistik, 2022)","plainCitation":"(Badan Pusat Statistik, 2022)","noteIndex":0},"citationItems":[{"id":764,"uris":["http://zotero.org/users/local/OUApAXQk/items/WTHXNA66"],"itemData":{"id":764,"type":"document","title":"Statistik pernikahan dini di Indonesia tahun 2022. BPS.Fakultas Kedokteran Universitas Indonesia. (2023). Dampak pernikahan dini terhadap kesehatan ibu dan anak: Studi longitudinal di Indonesia. FKUI.","author":[{"family":"Badan Pusat Statistik","given":""}],"issued":{"date-parts":[["2022"]]}}}],"schema":"https://github.com/citation-style-language/schema/raw/master/csl-citation.json"} </w:instrText>
      </w:r>
      <w:r w:rsidR="007F76E2">
        <w:rPr>
          <w:rFonts w:ascii="Candara" w:hAnsi="Candara"/>
          <w:szCs w:val="24"/>
          <w:lang w:val="id-ID"/>
        </w:rPr>
        <w:fldChar w:fldCharType="separate"/>
      </w:r>
      <w:r w:rsidR="007F76E2" w:rsidRPr="007F76E2">
        <w:rPr>
          <w:rFonts w:ascii="Candara" w:hAnsi="Candara"/>
          <w:lang w:val="id-ID"/>
        </w:rPr>
        <w:t>(Badan Pusat Statistik, 2022)</w:t>
      </w:r>
      <w:r w:rsidR="007F76E2">
        <w:rPr>
          <w:rFonts w:ascii="Candara" w:hAnsi="Candara"/>
          <w:szCs w:val="24"/>
          <w:lang w:val="id-ID"/>
        </w:rPr>
        <w:fldChar w:fldCharType="end"/>
      </w:r>
      <w:r w:rsidRPr="000429B4">
        <w:rPr>
          <w:rFonts w:ascii="Candara" w:hAnsi="Candara"/>
          <w:szCs w:val="24"/>
          <w:lang w:val="id-ID"/>
        </w:rPr>
        <w:t>. Angka ini masih tergolong tinggi dan memerlukan perhatian serius dari berbagai pihak, terutama mengingat dampak jangka panjangnya terhadap kesehatan dan kesejahteraan generasi muda.</w:t>
      </w:r>
    </w:p>
    <w:p w14:paraId="68A658A1" w14:textId="6A6C9744" w:rsidR="00C50A91" w:rsidRPr="001D0847" w:rsidRDefault="00C50A91" w:rsidP="000A1400">
      <w:pPr>
        <w:spacing w:line="240" w:lineRule="auto"/>
        <w:ind w:firstLine="720"/>
        <w:rPr>
          <w:rFonts w:ascii="Candara" w:hAnsi="Candara"/>
          <w:szCs w:val="24"/>
          <w:lang w:val="sv-SE"/>
        </w:rPr>
      </w:pPr>
      <w:r w:rsidRPr="000429B4">
        <w:rPr>
          <w:rFonts w:ascii="Candara" w:hAnsi="Candara"/>
          <w:szCs w:val="24"/>
          <w:lang w:val="id-ID"/>
        </w:rPr>
        <w:t xml:space="preserve">Di Kabupaten Malang sendiri, khususnya di wilayah Poncokusumo, fenomena pernikahan dini masih cukup mengkhawatirkan. </w:t>
      </w:r>
      <w:r w:rsidRPr="001D0847">
        <w:rPr>
          <w:rFonts w:ascii="Candara" w:hAnsi="Candara"/>
          <w:szCs w:val="24"/>
          <w:lang w:val="sv-SE"/>
        </w:rPr>
        <w:t>Faktor sosial budaya, ekonomi, dan rendahnya pemahaman masyarakat tentang dampak pernikahan dini menjadi penyebab utama tingginya angka pernikahan di bawah umur</w:t>
      </w:r>
      <w:r w:rsidR="005E7DA4" w:rsidRPr="001D0847">
        <w:rPr>
          <w:rFonts w:ascii="Candara" w:hAnsi="Candara"/>
          <w:szCs w:val="24"/>
          <w:lang w:val="sv-SE"/>
        </w:rPr>
        <w:t xml:space="preserve"> </w:t>
      </w:r>
      <w:r w:rsidR="005E7DA4"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{"citationID":"qFEmciyn","properties":{"formattedCitation":"(Nisa et al., 2024)","plainCitation":"(Nisa et al., 2024)","noteIndex":0},"citationItems":[{"id":"8oHTLzCU/NFUetFbM","uris":["http://www.mendeley.com/documents/?uuid=34c67988-09b9-4b58-99e8-7c41f956c9ef"],"itemData":{"DOI":"10.15575/as.v5i1.31425","author":[{"dropping-particle":"","family":"Nisa","given":"Saskia Choirun","non-dropping-particle":"","parse-names":false,"suffix":""},{"dropping-particle":"","family":"Zuchrufi","given":"Sherlyna Elsania","non-dropping-particle":"","parse-names":false,"suffix":""},{"dropping-particle":"","family":"Jousi","given":"Mohammad","non-dropping-particle":"","parse-names":false,"suffix":""},{"dropping-particle":"","family":"Muhammad","given":"","non-dropping-particle":"","parse-names":false,"suffix":""},{"dropping-particle":"","family":"Rifqi","given":"Jazil","non-dropping-particle":"","parse-names":false,"suffix":""}],"container-title":"Al-Ahwal Al-Syakhsiyyah: Jurnal Hukum Keluarga dan Peradilan Islam","id":"ITEM-1","issue":"1","issued":{"date-parts":[["2024"]]},"page":"77-92","title":"Analisis Struktural Fungsionalisme terhadap Tingginya Angka Pernikahan Dini di Desa Wringinanom Kecamatan Poncokusumo Kabupaten Malang","type":"article-journal","volume":"5"}}],"schema":"https://github.com/citation-style-language/schema/raw/master/csl-citation.json"} </w:instrText>
      </w:r>
      <w:r w:rsidR="005E7DA4" w:rsidRPr="001D0847">
        <w:rPr>
          <w:rFonts w:ascii="Candara" w:hAnsi="Candara"/>
          <w:szCs w:val="24"/>
          <w:lang w:val="sv-SE"/>
        </w:rPr>
        <w:fldChar w:fldCharType="separate"/>
      </w:r>
      <w:r w:rsidR="00C053A9" w:rsidRPr="00C053A9">
        <w:rPr>
          <w:rFonts w:ascii="Candara" w:hAnsi="Candara"/>
          <w:lang w:val="id-ID"/>
        </w:rPr>
        <w:t>(Nisa et al., 2024)</w:t>
      </w:r>
      <w:r w:rsidR="005E7DA4" w:rsidRPr="001D0847">
        <w:rPr>
          <w:rFonts w:ascii="Candara" w:hAnsi="Candara"/>
          <w:szCs w:val="24"/>
          <w:lang w:val="sv-SE"/>
        </w:rPr>
        <w:fldChar w:fldCharType="end"/>
      </w:r>
      <w:r w:rsidRPr="001D0847">
        <w:rPr>
          <w:rFonts w:ascii="Candara" w:hAnsi="Candara"/>
          <w:szCs w:val="24"/>
          <w:lang w:val="sv-SE"/>
        </w:rPr>
        <w:t>. Hal ini diperparah dengan minimnya akses terhadap informasi dan edukasi kesehatan reproduksi yang komprehensif bagi remaja.</w:t>
      </w:r>
    </w:p>
    <w:p w14:paraId="50A302A9" w14:textId="57B0FC9D" w:rsidR="00C50A91" w:rsidRPr="001D0847" w:rsidRDefault="00C50A91" w:rsidP="000A1400">
      <w:pPr>
        <w:spacing w:line="240" w:lineRule="auto"/>
        <w:ind w:firstLine="720"/>
        <w:rPr>
          <w:rFonts w:ascii="Candara" w:hAnsi="Candara"/>
          <w:szCs w:val="24"/>
          <w:lang w:val="sv-SE"/>
        </w:rPr>
      </w:pPr>
      <w:r w:rsidRPr="001D0847">
        <w:rPr>
          <w:rFonts w:ascii="Candara" w:hAnsi="Candara"/>
          <w:szCs w:val="24"/>
          <w:lang w:val="sv-SE"/>
        </w:rPr>
        <w:t xml:space="preserve">Berkaitan dengan hal tersebut, pernikahan dini memiliki korelasi yang signifikan dengan risiko stunting pada anak. </w:t>
      </w:r>
      <w:r w:rsidR="00FC79C4" w:rsidRPr="001D0847">
        <w:rPr>
          <w:rFonts w:ascii="Candara" w:hAnsi="Candara"/>
          <w:szCs w:val="24"/>
          <w:lang w:val="sv-SE"/>
        </w:rPr>
        <w:t xml:space="preserve">Berdasarkan </w:t>
      </w:r>
      <w:r w:rsidR="000A09F8" w:rsidRPr="001D0847">
        <w:rPr>
          <w:rFonts w:ascii="Candara" w:eastAsia="Calibri" w:hAnsi="Candara" w:cs="Calibri"/>
          <w:szCs w:val="24"/>
          <w:lang w:val="sv-SE"/>
        </w:rPr>
        <w:t xml:space="preserve">Laporan Hasil Riset Kesehatan Dasar dari </w:t>
      </w:r>
      <w:r w:rsidRPr="001D0847">
        <w:rPr>
          <w:rFonts w:ascii="Candara" w:hAnsi="Candara"/>
          <w:szCs w:val="24"/>
          <w:lang w:val="sv-SE"/>
        </w:rPr>
        <w:t>Kementerian Kesehatan RI</w:t>
      </w:r>
      <w:r w:rsidR="00FC79C4" w:rsidRPr="001D0847">
        <w:rPr>
          <w:rFonts w:ascii="Candara" w:hAnsi="Candara"/>
          <w:szCs w:val="24"/>
          <w:lang w:val="sv-SE"/>
        </w:rPr>
        <w:t xml:space="preserve"> pada tahun 2023</w:t>
      </w:r>
      <w:r w:rsidRPr="001D0847">
        <w:rPr>
          <w:rFonts w:ascii="Candara" w:hAnsi="Candara"/>
          <w:szCs w:val="24"/>
          <w:lang w:val="sv-SE"/>
        </w:rPr>
        <w:t xml:space="preserve"> menunjukkan bahwa ibu yang menikah di usia dini memiliki risiko 1,5 kali lebih besar untuk melahirkan anak yang mengalami stunting</w:t>
      </w:r>
      <w:r w:rsidR="008553D4" w:rsidRPr="001D0847">
        <w:rPr>
          <w:rFonts w:ascii="Candara" w:hAnsi="Candara"/>
          <w:szCs w:val="24"/>
          <w:lang w:val="sv-SE"/>
        </w:rPr>
        <w:t xml:space="preserve"> (</w:t>
      </w:r>
      <w:r w:rsidR="008553D4" w:rsidRPr="000429B4">
        <w:rPr>
          <w:rFonts w:ascii="Candara" w:eastAsia="Calibri" w:hAnsi="Candara" w:cs="Calibri"/>
          <w:szCs w:val="24"/>
          <w:lang w:val="sv-SE"/>
        </w:rPr>
        <w:t>Badan Penelitian dan Pengembangan Kesehatan, 2023)</w:t>
      </w:r>
      <w:r w:rsidRPr="001D0847">
        <w:rPr>
          <w:rFonts w:ascii="Candara" w:hAnsi="Candara"/>
          <w:szCs w:val="24"/>
          <w:lang w:val="sv-SE"/>
        </w:rPr>
        <w:t>. Data terbaru menunjukkan bahwa prevalensi stunting di Kabupaten Malang masih berada di angka 21,3% pada tahun 2023, meskipun telah mengalami penurunan dari tahun-tahun sebelumnya</w:t>
      </w:r>
      <w:r w:rsidR="008553D4" w:rsidRPr="001D0847">
        <w:rPr>
          <w:rFonts w:ascii="Candara" w:hAnsi="Candara"/>
          <w:szCs w:val="24"/>
          <w:lang w:val="sv-SE"/>
        </w:rPr>
        <w:t xml:space="preserve"> (</w:t>
      </w:r>
      <w:r w:rsidR="008553D4" w:rsidRPr="000429B4">
        <w:rPr>
          <w:rFonts w:ascii="Candara" w:eastAsia="Calibri" w:hAnsi="Candara" w:cs="Calibri"/>
          <w:szCs w:val="24"/>
          <w:lang w:val="sv-SE"/>
        </w:rPr>
        <w:t>Dinkes Kabupaten Malang, 2023)</w:t>
      </w:r>
      <w:r w:rsidRPr="001D0847">
        <w:rPr>
          <w:rFonts w:ascii="Candara" w:hAnsi="Candara"/>
          <w:szCs w:val="24"/>
          <w:lang w:val="sv-SE"/>
        </w:rPr>
        <w:t>.</w:t>
      </w:r>
    </w:p>
    <w:p w14:paraId="18A9F5FF" w14:textId="7D56A9D1" w:rsidR="00C50A91" w:rsidRPr="001D0847" w:rsidRDefault="00C50A91" w:rsidP="000A1400">
      <w:pPr>
        <w:spacing w:line="240" w:lineRule="auto"/>
        <w:ind w:firstLine="720"/>
        <w:rPr>
          <w:rFonts w:ascii="Candara" w:hAnsi="Candara"/>
          <w:szCs w:val="24"/>
          <w:lang w:val="sv-SE"/>
        </w:rPr>
      </w:pPr>
      <w:r w:rsidRPr="001D0847">
        <w:rPr>
          <w:rFonts w:ascii="Candara" w:hAnsi="Candara"/>
          <w:szCs w:val="24"/>
          <w:lang w:val="sv-SE"/>
        </w:rPr>
        <w:t xml:space="preserve">Stunting tidak hanya berdampak pada pertumbuhan fisik anak, tetapi juga berpengaruh terhadap perkembangan kognitif dan produktivitas di masa depan. </w:t>
      </w:r>
      <w:r w:rsidR="007F76E2">
        <w:rPr>
          <w:rFonts w:ascii="Candara" w:hAnsi="Candara"/>
          <w:szCs w:val="24"/>
          <w:lang w:val="sv-SE"/>
        </w:rPr>
        <w:fldChar w:fldCharType="begin"/>
      </w:r>
      <w:r w:rsidR="007F76E2">
        <w:rPr>
          <w:rFonts w:ascii="Candara" w:hAnsi="Candara"/>
          <w:szCs w:val="24"/>
          <w:lang w:val="sv-SE"/>
        </w:rPr>
        <w:instrText xml:space="preserve"> ADDIN ZOTERO_ITEM CSL_CITATION {"citationID":"UQmWqQNV","properties":{"formattedCitation":"(World Health Organization, 2023)","plainCitation":"(World Health Organization, 2023)","noteIndex":0},"citationItems":[{"id":766,"uris":["http://zotero.org/users/local/OUApAXQk/items/VT5LWJ7E"],"itemData":{"id":766,"type":"document","title":"The global impact of stunting on child development and productivity. WHO.","author":[{"family":"World Health Organization","given":""}],"issued":{"date-parts":[["2023"]]}}}],"schema":"https://github.com/citation-style-language/schema/raw/master/csl-citation.json"} </w:instrText>
      </w:r>
      <w:r w:rsidR="007F76E2">
        <w:rPr>
          <w:rFonts w:ascii="Candara" w:hAnsi="Candara"/>
          <w:szCs w:val="24"/>
          <w:lang w:val="sv-SE"/>
        </w:rPr>
        <w:fldChar w:fldCharType="separate"/>
      </w:r>
      <w:r w:rsidR="007F76E2" w:rsidRPr="007F76E2">
        <w:rPr>
          <w:rFonts w:ascii="Candara" w:hAnsi="Candara"/>
          <w:lang w:val="sv-SE"/>
        </w:rPr>
        <w:t xml:space="preserve">(World </w:t>
      </w:r>
      <w:r w:rsidR="007F76E2" w:rsidRPr="007F76E2">
        <w:rPr>
          <w:rFonts w:ascii="Candara" w:hAnsi="Candara"/>
          <w:lang w:val="sv-SE"/>
        </w:rPr>
        <w:lastRenderedPageBreak/>
        <w:t>Health Organization, 2023)</w:t>
      </w:r>
      <w:r w:rsidR="007F76E2">
        <w:rPr>
          <w:rFonts w:ascii="Candara" w:hAnsi="Candara"/>
          <w:szCs w:val="24"/>
          <w:lang w:val="sv-SE"/>
        </w:rPr>
        <w:fldChar w:fldCharType="end"/>
      </w:r>
      <w:r w:rsidRPr="001D0847">
        <w:rPr>
          <w:rFonts w:ascii="Candara" w:hAnsi="Candara"/>
          <w:szCs w:val="24"/>
          <w:lang w:val="sv-SE"/>
        </w:rPr>
        <w:t xml:space="preserve"> memperkirakan bahwa anak yang mengalami stunting memiliki risiko penurunan kemampuan kognitif hingga 22% dan penurunan produktivitas ekonomi hingga 20% di masa dewasa. Hal ini tentunya akan berdampak pada kualitas sumber daya manusia dan pembangunan nasional secara keseluruhan.</w:t>
      </w:r>
    </w:p>
    <w:p w14:paraId="4B4F00FE" w14:textId="55B9BD0C" w:rsidR="00C50A91" w:rsidRPr="001D0847" w:rsidRDefault="00C50A91" w:rsidP="00E11DBC">
      <w:pPr>
        <w:spacing w:line="240" w:lineRule="auto"/>
        <w:ind w:firstLine="720"/>
        <w:rPr>
          <w:rFonts w:ascii="Candara" w:hAnsi="Candara"/>
          <w:szCs w:val="24"/>
          <w:lang w:val="sv-SE"/>
        </w:rPr>
      </w:pPr>
      <w:r w:rsidRPr="001D0847">
        <w:rPr>
          <w:rFonts w:ascii="Candara" w:hAnsi="Candara"/>
          <w:szCs w:val="24"/>
          <w:lang w:val="sv-SE"/>
        </w:rPr>
        <w:t>Melihat kompleksitas permasalahan tersebut, upaya pencegahan pernikahan dini dan stunting perlu dilakukan secara sistematis dan berkelanjutan, terutama melalui edukasi pada kelompok remaja. Madrasah Tsanawiyah (MTs) sebagai institusi pendidikan yang menampung siswa usia remaja awal menjadi tempat yang strategis untuk melakukan intervensi edukasi. Pemilihan MTs Al Fatoni Poncokusumo sebagai lokasi seminar didasarkan pada pertimbangan bahwa sekolah ini berada di wilayah dengan angka pernikahan dini dan stunting yang masih cukup tinggi</w:t>
      </w:r>
      <w:r w:rsidR="00B0297B" w:rsidRPr="001D0847">
        <w:rPr>
          <w:rFonts w:ascii="Candara" w:hAnsi="Candara"/>
          <w:szCs w:val="24"/>
          <w:lang w:val="sv-SE"/>
        </w:rPr>
        <w:t xml:space="preserve"> </w:t>
      </w:r>
      <w:r w:rsidR="00B0297B" w:rsidRPr="001D0847">
        <w:rPr>
          <w:rFonts w:ascii="Candara" w:eastAsia="Calibri" w:hAnsi="Candara" w:cs="Calibri"/>
          <w:szCs w:val="24"/>
          <w:lang w:val="sv-SE"/>
        </w:rPr>
        <w:t>(BP3A, 2023)</w:t>
      </w:r>
      <w:r w:rsidRPr="001D0847">
        <w:rPr>
          <w:rFonts w:ascii="Candara" w:hAnsi="Candara"/>
          <w:szCs w:val="24"/>
          <w:lang w:val="sv-SE"/>
        </w:rPr>
        <w:t>.</w:t>
      </w:r>
    </w:p>
    <w:p w14:paraId="30E5E372" w14:textId="322E66EE" w:rsidR="00C50A91" w:rsidRPr="001D0847" w:rsidRDefault="00C50A91" w:rsidP="000A1400">
      <w:pPr>
        <w:spacing w:line="240" w:lineRule="auto"/>
        <w:ind w:firstLine="720"/>
        <w:rPr>
          <w:rFonts w:ascii="Candara" w:hAnsi="Candara"/>
          <w:szCs w:val="24"/>
          <w:lang w:val="sv-SE"/>
        </w:rPr>
      </w:pPr>
      <w:r w:rsidRPr="001D0847">
        <w:rPr>
          <w:rFonts w:ascii="Candara" w:hAnsi="Candara"/>
          <w:szCs w:val="24"/>
          <w:lang w:val="sv-SE"/>
        </w:rPr>
        <w:t>Melalui seminar ini, diharapkan para siswa dapat memperoleh pemahaman yang komprehensif tentang dampak pernikahan dini dan bahaya stunting, sehingga mereka dapat menjadi agen perubahan dalam mencegah kedua permasalahan tersebut di lingkungan mereka. Selain itu, edukasi ini juga sejalan dengan program pemerintah dalam menurunkan angka pernikahan dini dan stunting sebagaimana tertuang dalam Rencana Pembangunan Jangka Menengah Nasional (RPJMN) 2020-2024</w:t>
      </w:r>
      <w:r w:rsidR="00B0297B" w:rsidRPr="001D0847">
        <w:rPr>
          <w:rFonts w:ascii="Candara" w:hAnsi="Candara"/>
          <w:szCs w:val="24"/>
          <w:lang w:val="sv-SE"/>
        </w:rPr>
        <w:t xml:space="preserve"> (</w:t>
      </w:r>
      <w:r w:rsidR="00B0297B" w:rsidRPr="001D0847">
        <w:rPr>
          <w:rFonts w:ascii="Candara" w:eastAsia="Calibri" w:hAnsi="Candara" w:cs="Calibri"/>
          <w:szCs w:val="24"/>
          <w:lang w:val="sv-SE"/>
        </w:rPr>
        <w:t>Bappenas, 2020)</w:t>
      </w:r>
      <w:r w:rsidRPr="001D0847">
        <w:rPr>
          <w:rFonts w:ascii="Candara" w:hAnsi="Candara"/>
          <w:szCs w:val="24"/>
          <w:lang w:val="sv-SE"/>
        </w:rPr>
        <w:t>.</w:t>
      </w:r>
    </w:p>
    <w:p w14:paraId="11794CA1" w14:textId="225CF23D" w:rsidR="000A1400" w:rsidRPr="000429B4" w:rsidRDefault="000A1400" w:rsidP="00E11DBC">
      <w:pPr>
        <w:pStyle w:val="Heading2"/>
        <w:jc w:val="left"/>
        <w:rPr>
          <w:rFonts w:ascii="Candara" w:hAnsi="Candara"/>
          <w:sz w:val="24"/>
          <w:szCs w:val="24"/>
          <w:lang w:val="sv-SE"/>
        </w:rPr>
      </w:pPr>
      <w:r w:rsidRPr="000429B4">
        <w:rPr>
          <w:rFonts w:ascii="Candara" w:hAnsi="Candara"/>
          <w:sz w:val="24"/>
          <w:szCs w:val="24"/>
          <w:lang w:val="sv-SE"/>
        </w:rPr>
        <w:t>T</w:t>
      </w:r>
      <w:r w:rsidR="00E11DBC" w:rsidRPr="000429B4">
        <w:rPr>
          <w:rFonts w:ascii="Candara" w:hAnsi="Candara"/>
          <w:sz w:val="24"/>
          <w:szCs w:val="24"/>
          <w:lang w:val="sv-SE"/>
        </w:rPr>
        <w:t>ujuan</w:t>
      </w:r>
    </w:p>
    <w:p w14:paraId="757D73DB" w14:textId="77777777" w:rsidR="000A1400" w:rsidRPr="000429B4" w:rsidRDefault="000A1400" w:rsidP="000A1400">
      <w:pPr>
        <w:spacing w:line="240" w:lineRule="auto"/>
        <w:ind w:firstLine="720"/>
        <w:rPr>
          <w:rFonts w:ascii="Candara" w:hAnsi="Candara"/>
          <w:szCs w:val="24"/>
          <w:lang w:val="sv-SE"/>
        </w:rPr>
      </w:pPr>
      <w:r w:rsidRPr="000429B4">
        <w:rPr>
          <w:rFonts w:ascii="Candara" w:hAnsi="Candara"/>
          <w:szCs w:val="24"/>
          <w:lang w:val="sv-SE"/>
        </w:rPr>
        <w:t xml:space="preserve">Seminar "Pencegahan Pernikahan Dini dan Bahaya Stunting" yang diselenggarakan di MTs Al Fatoni Poncokusumo memiliki tujuan umum untuk meningkatkan pemahaman dan kesadaran siswa tentang dampak pernikahan dini serta bahaya stunting sebagai upaya preventif dalam mencegah kedua permasalahan tersebut di wilayah Poncokusumo, Kabupaten Malang. </w:t>
      </w:r>
    </w:p>
    <w:p w14:paraId="587F9034" w14:textId="22BCFD48" w:rsidR="000A1400" w:rsidRPr="000429B4" w:rsidRDefault="000A1400" w:rsidP="00AB6910">
      <w:pPr>
        <w:spacing w:beforeLines="120" w:before="288" w:line="240" w:lineRule="auto"/>
        <w:ind w:firstLine="720"/>
        <w:rPr>
          <w:rFonts w:ascii="Candara" w:hAnsi="Candara"/>
          <w:szCs w:val="24"/>
          <w:lang w:val="sv-SE"/>
        </w:rPr>
      </w:pPr>
      <w:r w:rsidRPr="000429B4">
        <w:rPr>
          <w:rFonts w:ascii="Candara" w:hAnsi="Candara"/>
          <w:szCs w:val="24"/>
          <w:lang w:val="sv-SE"/>
        </w:rPr>
        <w:t>Secara khusus, seminar ini bertujuan untuk memberikan edukasi komprehensif kepada siswa tentang batasan usia pernikahan yang ideal sesuai dengan UU Nomor 16 Tahun 2019 tentang Perubahan Atas UU Nomor 1 Tahun 1974 tentang Perkawinan. Selain itu, seminar ini juga ditujukan untuk meningkatkan pemahaman siswa mengenai risiko kesehatan, sosial, dan ekonomi yang ditimbulkan dari pernikahan dini, serta mengedukasi mereka tentang pengertian, penyebab, dan dampak jangka panjang dari stunting. Lebih lanjut, seminar ini bertujuan untuk membentuk kesadaran siswa tentang hubungan antara pernikahan dini dengan risiko stunting pada anak, sekaligus membangun kapasitas mereka sebagai agen perubahan dalam mencegah pernikahan dini dan stunting di lingkungan mereka.</w:t>
      </w:r>
    </w:p>
    <w:p w14:paraId="73915345" w14:textId="026D1EB6" w:rsidR="000A1400" w:rsidRPr="000429B4" w:rsidRDefault="00E11DBC" w:rsidP="00AB6910">
      <w:pPr>
        <w:pBdr>
          <w:top w:val="nil"/>
          <w:left w:val="nil"/>
          <w:bottom w:val="nil"/>
          <w:right w:val="nil"/>
          <w:between w:val="nil"/>
        </w:pBdr>
        <w:spacing w:beforeLines="120" w:before="288" w:after="160" w:line="240" w:lineRule="auto"/>
        <w:rPr>
          <w:rFonts w:ascii="Candara" w:hAnsi="Candara"/>
          <w:b/>
          <w:szCs w:val="24"/>
          <w:lang w:val="sv-SE"/>
        </w:rPr>
      </w:pPr>
      <w:r w:rsidRPr="000429B4">
        <w:rPr>
          <w:rFonts w:ascii="Candara" w:hAnsi="Candara"/>
          <w:b/>
          <w:szCs w:val="24"/>
          <w:lang w:val="sv-SE"/>
        </w:rPr>
        <w:t>Manfaat</w:t>
      </w:r>
    </w:p>
    <w:p w14:paraId="29346DB6" w14:textId="77777777"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 xml:space="preserve">Pelaksanaan seminar ini memberikan dua kategori manfaat utama, yaitu manfaat teoritis dan manfaat praktis. Dalam konteks teoretis, seminar ini memberikan kontribusi signifikan terhadap pengembangan kajian strategi pencegahan pernikahan dini dan stunting yang berbasis edukasi di lingkungan pendidikan. Lebih lanjut, kegiatan ini memperkaya khazanah literatur tentang metode intervensi yang efektif dalam mencegah pernikahan dini dan stunting, khususnya bagi kelompok remaja. Hasil dari </w:t>
      </w:r>
      <w:r w:rsidRPr="001D0847">
        <w:rPr>
          <w:rFonts w:ascii="Candara" w:hAnsi="Candara"/>
          <w:szCs w:val="24"/>
          <w:lang w:val="sv-SE"/>
        </w:rPr>
        <w:lastRenderedPageBreak/>
        <w:t>seminar ini juga dapat menjadi referensi berharga bagi pengembangan program-program serupa di berbagai institusi pendidikan lainnya.</w:t>
      </w:r>
    </w:p>
    <w:p w14:paraId="5B61AB78" w14:textId="77777777"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Dari segi manfaat praktis, seminar ini memberikan dampak positif bagi berbagai pihak. Bagi siswa, kegiatan ini berkontribusi pada peningkatan pengetahuan dan pemahaman mereka tentang dampak serius dari pernikahan dini serta bahaya stunting. Melalui pemahaman yang komprehensif ini, diharapkan dapat terbentuk kesadaran kuat untuk menghindari pernikahan dini. Lebih dari itu, siswa dapat mengembangkan kemampuan mereka sebagai peer educator yang dapat menyebarluaskan pengetahuan ini di lingkungan mereka.</w:t>
      </w:r>
    </w:p>
    <w:p w14:paraId="4CFBF7F4" w14:textId="77777777"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Bagi sekolah, seminar ini memfasilitasi terlaksananya program edukasi kesehatan reproduksi yang komprehensif. Hal ini berkontribusi pada peningkatan peran sekolah dalam upaya pencegahan pernikahan dini dan stunting, sekaligus menciptakan lingkungan sekolah yang secara aktif mendukung pencegahan pernikahan dini. Implementasi program semacam ini memperkuat posisi sekolah sebagai institusi yang peduli terhadap kesehatan reproduksi siswanya.</w:t>
      </w:r>
    </w:p>
    <w:p w14:paraId="12463AF6" w14:textId="30CC1001" w:rsidR="00762CDF"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Sementara itu, manfaat bagi masyarakat terlihat dari terbentuknya generasi muda yang memiliki kesadaran tinggi akan pentingnya mencegah pernikahan dini. Dalam jangka panjang, hal ini diharapkan dapat berkontribusi pada penurunan risiko stunting di wilayah Poncokusumo. Lebih luas lagi, seminar ini berperan dalam meningkatkan kualitas kesehatan reproduksi remaja di wilayah sasaran, yang pada gilirannya akan berdampak positif pada kesehatan dan kesejahteraan masyarakat secara keseluruhan.</w:t>
      </w:r>
    </w:p>
    <w:p w14:paraId="74EC1695" w14:textId="2D022D00" w:rsidR="00E11DBC" w:rsidRPr="00BC3977" w:rsidRDefault="007F76E2" w:rsidP="00E11DBC">
      <w:pPr>
        <w:pStyle w:val="Heading1"/>
        <w:keepNext w:val="0"/>
        <w:widowControl w:val="0"/>
        <w:spacing w:after="240" w:line="240" w:lineRule="auto"/>
        <w:jc w:val="left"/>
        <w:rPr>
          <w:rFonts w:ascii="Candara" w:hAnsi="Candara" w:cstheme="majorBidi"/>
          <w:sz w:val="28"/>
          <w:szCs w:val="28"/>
          <w:lang w:val="sv-SE"/>
        </w:rPr>
      </w:pPr>
      <w:bookmarkStart w:id="0" w:name="_Hlk139848611"/>
      <w:r w:rsidRPr="00BC3977">
        <w:rPr>
          <w:rFonts w:ascii="Candara" w:hAnsi="Candara" w:cstheme="majorBidi"/>
          <w:caps w:val="0"/>
          <w:sz w:val="28"/>
          <w:szCs w:val="28"/>
          <w:lang w:val="sv-SE"/>
        </w:rPr>
        <w:t xml:space="preserve">Pembahasan </w:t>
      </w:r>
    </w:p>
    <w:p w14:paraId="21D9CB47" w14:textId="586A1CE7" w:rsidR="000A1400" w:rsidRPr="000429B4" w:rsidRDefault="000A1400" w:rsidP="00E11DBC">
      <w:pPr>
        <w:pBdr>
          <w:top w:val="nil"/>
          <w:left w:val="nil"/>
          <w:bottom w:val="nil"/>
          <w:right w:val="nil"/>
          <w:between w:val="nil"/>
        </w:pBdr>
        <w:spacing w:before="0" w:after="160" w:line="240" w:lineRule="auto"/>
        <w:jc w:val="left"/>
        <w:rPr>
          <w:rFonts w:ascii="Candara" w:hAnsi="Candara"/>
          <w:b/>
          <w:szCs w:val="24"/>
          <w:lang w:val="sv-SE"/>
        </w:rPr>
      </w:pPr>
      <w:r w:rsidRPr="000429B4">
        <w:rPr>
          <w:rFonts w:ascii="Candara" w:hAnsi="Candara"/>
          <w:b/>
          <w:szCs w:val="24"/>
          <w:lang w:val="sv-SE"/>
        </w:rPr>
        <w:t xml:space="preserve">Pernikahan </w:t>
      </w:r>
      <w:r w:rsidR="007F76E2">
        <w:rPr>
          <w:rFonts w:ascii="Candara" w:hAnsi="Candara"/>
          <w:b/>
          <w:szCs w:val="24"/>
          <w:lang w:val="sv-SE"/>
        </w:rPr>
        <w:t>d</w:t>
      </w:r>
      <w:r w:rsidRPr="000429B4">
        <w:rPr>
          <w:rFonts w:ascii="Candara" w:hAnsi="Candara"/>
          <w:b/>
          <w:szCs w:val="24"/>
          <w:lang w:val="sv-SE"/>
        </w:rPr>
        <w:t>ini</w:t>
      </w:r>
    </w:p>
    <w:p w14:paraId="3B581824" w14:textId="4C93BA6B"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Pernikahan dini merupakan fenomena sosial yang masih menjadi tantangan serius dalam pembangunan kesejahteraan masyarakat Indonesia. Secara legal, mengacu pada Undang-Undang Nomor 16 Tahun 2019, pernikahan dini didefinisikan sebagai perkawinan yang dilakukan di bawah batas usia minimal 19 tahun, baik untuk laki-laki maupun perempuan</w:t>
      </w:r>
      <w:r w:rsidR="008553D4" w:rsidRPr="001D0847">
        <w:rPr>
          <w:rFonts w:ascii="Candara" w:hAnsi="Candara"/>
          <w:szCs w:val="24"/>
          <w:lang w:val="sv-SE"/>
        </w:rPr>
        <w:t xml:space="preserve"> (</w:t>
      </w:r>
      <w:r w:rsidR="008553D4" w:rsidRPr="000429B4">
        <w:rPr>
          <w:rFonts w:ascii="Candara" w:eastAsia="Calibri" w:hAnsi="Candara" w:cs="Calibri"/>
          <w:szCs w:val="24"/>
          <w:lang w:val="sv-SE"/>
        </w:rPr>
        <w:t>Kemenkumham, 2023)</w:t>
      </w:r>
      <w:r w:rsidRPr="001D0847">
        <w:rPr>
          <w:rFonts w:ascii="Candara" w:hAnsi="Candara"/>
          <w:szCs w:val="24"/>
          <w:lang w:val="sv-SE"/>
        </w:rPr>
        <w:t>. Penetapan batas usia ini didasarkan pada berbagai pertimbangan medis, psikologis, dan sosial yang bertujuan untuk menjamin kesiapan pasangan dalam membangun rumah tangga.</w:t>
      </w:r>
    </w:p>
    <w:p w14:paraId="3DA30381" w14:textId="08D55D4B"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Dalam konteks sosiologis, pernikahan dini seringkali terjadi karena kompleksitas faktor yang saling berkaitan. Penelitian yang dilakukan oleh Widarto mengidentifikasi bahwa faktor ekonomi masih menjadi pendorong utama terjadinya pernikahan dini di wilayah pedesaan</w:t>
      </w:r>
      <w:r w:rsidR="000A09F8" w:rsidRPr="001D0847">
        <w:rPr>
          <w:rFonts w:ascii="Candara" w:hAnsi="Candara"/>
          <w:szCs w:val="24"/>
          <w:lang w:val="sv-SE"/>
        </w:rPr>
        <w:t xml:space="preserve"> </w:t>
      </w:r>
      <w:r w:rsidR="000A09F8"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{"citationID":"xs3fuyUP","properties":{"formattedCitation":"(Widarto et al., 2023)","plainCitation":"(Widarto et al., 2023)","noteIndex":0},"citationItems":[{"id":"8oHTLzCU/DGK93pW4","uris":["http://www.mendeley.com/documents/?uuid=7284bfe3-bac0-4c4b-a5cd-c8dc16512a33"],"itemData":{"author":[{"dropping-particle":"","family":"Widarto","given":"","non-dropping-particle":"","parse-names":false,"suffix":""},{"dropping-particle":"","family":"Siti Fatimah","given":"Dan","non-dropping-particle":"","parse-names":false,"suffix":""},{"dropping-particle":"","family":"Rahman","given":"Ahmad","non-dropping-particle":"","parse-names":false,"suffix":""}],"container-title":"Jurnal Sosiologi Indonesia","id":"ITEM-1","issue":"2","issued":{"date-parts":[["2023"]]},"page":"167-182","title":"Analisis Faktor Sosial Ekonomi dalam Pernikahan Dini: Studi Kasus di Pedesaan Jawa Timur","type":"article-journal","volume":"18"}}],"schema":"https://github.com/citation-style-language/schema/raw/master/csl-citation.json"} </w:instrText>
      </w:r>
      <w:r w:rsidR="000A09F8" w:rsidRPr="001D0847">
        <w:rPr>
          <w:rFonts w:ascii="Candara" w:hAnsi="Candara"/>
          <w:szCs w:val="24"/>
          <w:lang w:val="sv-SE"/>
        </w:rPr>
        <w:fldChar w:fldCharType="separate"/>
      </w:r>
      <w:r w:rsidR="00C053A9" w:rsidRPr="00C053A9">
        <w:rPr>
          <w:rFonts w:ascii="Candara" w:hAnsi="Candara"/>
          <w:lang w:val="sv-SE"/>
        </w:rPr>
        <w:t>(Widarto et al., 2023)</w:t>
      </w:r>
      <w:r w:rsidR="000A09F8" w:rsidRPr="001D0847">
        <w:rPr>
          <w:rFonts w:ascii="Candara" w:hAnsi="Candara"/>
          <w:szCs w:val="24"/>
          <w:lang w:val="sv-SE"/>
        </w:rPr>
        <w:fldChar w:fldCharType="end"/>
      </w:r>
      <w:r w:rsidRPr="001D0847">
        <w:rPr>
          <w:rFonts w:ascii="Candara" w:hAnsi="Candara"/>
          <w:szCs w:val="24"/>
          <w:lang w:val="sv-SE"/>
        </w:rPr>
        <w:t>. Kemiskinan dan keterbatasan akses pendidikan mendorong banyak keluarga untuk menikahkan anak mereka di usia muda dengan harapan dapat mengurangi beban ekonomi keluarga. Selain itu, faktor budaya dan tradisi yang mengakar kuat di masyarakat juga berperan signifikan dalam melanggengkan praktik pernikahan dini. Beberapa komunitas masih memegang kepercayaan bahwa menunda pernikahan dapat membawa aib bagi keluarga, terutama bagi anak perempuan.</w:t>
      </w:r>
    </w:p>
    <w:p w14:paraId="31CA5151" w14:textId="0659033E"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lastRenderedPageBreak/>
        <w:t xml:space="preserve">Dampak pernikahan dini telah banyak dikaji dalam berbagai penelitian dan menunjukkan konsekuensi yang serius dalam berbagai aspek kehidupan. </w:t>
      </w:r>
      <w:r w:rsidR="00C053A9" w:rsidRPr="00C053A9">
        <w:rPr>
          <w:rFonts w:ascii="Candara" w:hAnsi="Candara"/>
          <w:szCs w:val="24"/>
          <w:lang w:val="sv-SE"/>
        </w:rPr>
        <w:t xml:space="preserve">Pernikahan dini </w:t>
      </w:r>
      <w:r w:rsidR="00C053A9">
        <w:rPr>
          <w:rFonts w:ascii="Candara" w:hAnsi="Candara"/>
          <w:szCs w:val="24"/>
          <w:lang w:val="sv-SE"/>
        </w:rPr>
        <w:t>yang terjadi di</w:t>
      </w:r>
      <w:r w:rsidR="00C053A9" w:rsidRPr="00C053A9">
        <w:rPr>
          <w:rFonts w:ascii="Candara" w:hAnsi="Candara"/>
          <w:szCs w:val="24"/>
          <w:lang w:val="sv-SE"/>
        </w:rPr>
        <w:t xml:space="preserve"> masyarakat menunjukkan berbagai implikasi terhadap kehidupan keluarga, termasuk ketimpangan peran gender dan persoalan hukum</w:t>
      </w:r>
      <w:r w:rsidR="00C053A9">
        <w:rPr>
          <w:rFonts w:ascii="Candara" w:hAnsi="Candara"/>
          <w:szCs w:val="24"/>
          <w:lang w:val="sv-SE"/>
        </w:rPr>
        <w:fldChar w:fldCharType="begin"/>
      </w:r>
      <w:r w:rsidR="00C053A9">
        <w:rPr>
          <w:rFonts w:ascii="Candara" w:hAnsi="Candara"/>
          <w:szCs w:val="24"/>
          <w:lang w:val="sv-SE"/>
        </w:rPr>
        <w:instrText xml:space="preserve"> ADDIN ZOTERO_ITEM CSL_CITATION {"citationID":"Ca9G8vm7","properties":{"formattedCitation":"(Jannah, 2012)","plainCitation":"(Jannah, 2012)","noteIndex":0},"citationItems":[{"id":759,"uris":["http://zotero.org/users/local/OUApAXQk/items/FXN2TBFA"],"itemData":{"id":759,"type":"article-journal","container-title":"Egalita","note":"ISBN: 2686-066X","title":"Pernikahan dini dan implikasinya terhadap kehidupan keluarga pada masyarakat Madura (perspektif hukum dan gender)","URL":"http://repository.uin-malang.ac.id/662/","author":[{"family":"Jannah","given":"Umi Sumbulah Faridatul"}],"issued":{"date-parts":[["2012"]]}}}],"schema":"https://github.com/citation-style-language/schema/raw/master/csl-citation.json"} </w:instrText>
      </w:r>
      <w:r w:rsidR="00C053A9">
        <w:rPr>
          <w:rFonts w:ascii="Candara" w:hAnsi="Candara"/>
          <w:szCs w:val="24"/>
          <w:lang w:val="sv-SE"/>
        </w:rPr>
        <w:fldChar w:fldCharType="separate"/>
      </w:r>
      <w:r w:rsidR="00C053A9" w:rsidRPr="00C053A9">
        <w:rPr>
          <w:rFonts w:ascii="Candara" w:hAnsi="Candara"/>
          <w:lang w:val="sv-SE"/>
        </w:rPr>
        <w:t>(Jannah, 2012)</w:t>
      </w:r>
      <w:r w:rsidR="00C053A9">
        <w:rPr>
          <w:rFonts w:ascii="Candara" w:hAnsi="Candara"/>
          <w:szCs w:val="24"/>
          <w:lang w:val="sv-SE"/>
        </w:rPr>
        <w:fldChar w:fldCharType="end"/>
      </w:r>
      <w:r w:rsidR="00C053A9">
        <w:rPr>
          <w:rFonts w:ascii="Candara" w:hAnsi="Candara"/>
          <w:szCs w:val="24"/>
          <w:lang w:val="sv-SE"/>
        </w:rPr>
        <w:t xml:space="preserve">. </w:t>
      </w:r>
      <w:r w:rsidRPr="001D0847">
        <w:rPr>
          <w:rFonts w:ascii="Candara" w:hAnsi="Candara"/>
          <w:szCs w:val="24"/>
          <w:lang w:val="sv-SE"/>
        </w:rPr>
        <w:t>Dari sisi kesehatan</w:t>
      </w:r>
      <w:r w:rsidR="00E5608C" w:rsidRPr="001D0847">
        <w:rPr>
          <w:rFonts w:ascii="Candara" w:hAnsi="Candara"/>
          <w:szCs w:val="24"/>
          <w:lang w:val="sv-SE"/>
        </w:rPr>
        <w:t xml:space="preserve"> </w:t>
      </w:r>
      <w:r w:rsidRPr="001D0847">
        <w:rPr>
          <w:rFonts w:ascii="Candara" w:hAnsi="Candara"/>
          <w:szCs w:val="24"/>
          <w:lang w:val="sv-SE"/>
        </w:rPr>
        <w:t>perempuan yang menikah di bawah usia 19 tahun memiliki risiko komplikasi kehamilan yang lebih tinggi, termasuk anemia, preeklampsia, dan perdarahan</w:t>
      </w:r>
      <w:r w:rsidR="00E5608C" w:rsidRPr="001D0847">
        <w:rPr>
          <w:rFonts w:ascii="Candara" w:hAnsi="Candara"/>
          <w:szCs w:val="24"/>
          <w:lang w:val="sv-SE"/>
        </w:rPr>
        <w:t xml:space="preserve"> </w:t>
      </w:r>
      <w:r w:rsidR="00E5608C"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{"citationID":"PPa8LglR","properties":{"formattedCitation":"(Katmawanti et al., 2022)","plainCitation":"(Katmawanti et al., 2022)","noteIndex":0},"citationItems":[{"id":"8oHTLzCU/PYaNjsxY","uris":["http://www.mendeley.com/documents/?uuid=51701627-ccbe-4f80-9124-cbe128e84b40"],"itemData":{"author":[{"dropping-particle":"","family":"Katmawanti","given":"Septa","non-dropping-particle":"","parse-names":false,"suffix":""},{"dropping-particle":"","family":"Hamzah","given":"Dzakwan","non-dropping-particle":"","parse-names":false,"suffix":""},{"dropping-particle":"","family":"Yusup","given":"Dhobit","non-dropping-particle":"","parse-names":false,"suffix":""},{"dropping-particle":"","family":"Sholihah","given":"Fitri Zakiyatus","non-dropping-particle":"","parse-names":false,"suffix":""},{"dropping-particle":"","family":"Awaliahmunazila","given":"Meisya","non-dropping-particle":"","parse-names":false,"suffix":""}],"id":"ITEM-1","issued":{"date-parts":[["2022"]]},"page":"1-7","title":"Dampak pernikahan dini terhadap kesehatan reproduksi remaja perempuan","type":"article-journal"}}],"schema":"https://github.com/citation-style-language/schema/raw/master/csl-citation.json"} </w:instrText>
      </w:r>
      <w:r w:rsidR="00E5608C" w:rsidRPr="001D0847">
        <w:rPr>
          <w:rFonts w:ascii="Candara" w:hAnsi="Candara"/>
          <w:szCs w:val="24"/>
          <w:lang w:val="sv-SE"/>
        </w:rPr>
        <w:fldChar w:fldCharType="separate"/>
      </w:r>
      <w:r w:rsidR="00C053A9" w:rsidRPr="00C053A9">
        <w:rPr>
          <w:rFonts w:ascii="Candara" w:hAnsi="Candara"/>
          <w:lang w:val="sv-SE"/>
        </w:rPr>
        <w:t>(Katmawanti et al., 2022)</w:t>
      </w:r>
      <w:r w:rsidR="00E5608C" w:rsidRPr="001D0847">
        <w:rPr>
          <w:rFonts w:ascii="Candara" w:hAnsi="Candara"/>
          <w:szCs w:val="24"/>
          <w:lang w:val="sv-SE"/>
        </w:rPr>
        <w:fldChar w:fldCharType="end"/>
      </w:r>
      <w:r w:rsidRPr="001D0847">
        <w:rPr>
          <w:rFonts w:ascii="Candara" w:hAnsi="Candara"/>
          <w:szCs w:val="24"/>
          <w:lang w:val="sv-SE"/>
        </w:rPr>
        <w:t>. Lebih jauh lagi, anak-anak yang dilahirkan dari ibu usia dini memiliki risiko lebih tinggi mengalami berat badan lahir rendah (BBLR) dan stunting.</w:t>
      </w:r>
    </w:p>
    <w:p w14:paraId="399E6805" w14:textId="0E2FCD96"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 xml:space="preserve">Aspek psikologis dan sosial dari pernikahan dini juga tidak kalah mengkhawatirkan. Studi yang dilakukan oleh </w:t>
      </w:r>
      <w:r w:rsidR="00E5608C" w:rsidRPr="001D0847">
        <w:rPr>
          <w:rFonts w:ascii="Candara" w:hAnsi="Candara"/>
          <w:szCs w:val="24"/>
          <w:lang w:val="sv-SE"/>
        </w:rPr>
        <w:t xml:space="preserve">Syalis &amp; Nurwati </w:t>
      </w:r>
      <w:r w:rsidRPr="001D0847">
        <w:rPr>
          <w:rFonts w:ascii="Candara" w:hAnsi="Candara"/>
          <w:szCs w:val="24"/>
          <w:lang w:val="sv-SE"/>
        </w:rPr>
        <w:t>mengungkapkan bahwa pasangan yang menikah dini memiliki tingkat stres dan konflik rumah tangga yang lebih tinggi dibandingkan pasangan yang menikah di usia matang</w:t>
      </w:r>
      <w:r w:rsidR="001D0847">
        <w:rPr>
          <w:rFonts w:ascii="Candara" w:hAnsi="Candara"/>
          <w:szCs w:val="24"/>
          <w:lang w:val="sv-SE"/>
        </w:rPr>
        <w:t xml:space="preserve"> </w:t>
      </w:r>
      <w:r w:rsidR="00E5608C" w:rsidRPr="001D0847">
        <w:rPr>
          <w:rFonts w:ascii="Candara" w:hAnsi="Candara"/>
          <w:szCs w:val="24"/>
          <w:lang w:val="sv-SE"/>
        </w:rPr>
        <w:t xml:space="preserve"> </w:t>
      </w:r>
      <w:r w:rsidR="00E5608C"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{"citationID":"VzHkT5Up","properties":{"formattedCitation":"(Syalis &amp; Nurwati, 2020)","plainCitation":"(Syalis &amp; Nurwati, 2020)","noteIndex":0},"citationItems":[{"id":"8oHTLzCU/JmANpE6M","uris":["http://www.mendeley.com/documents/?uuid=4cf47846-289f-4544-8e06-0cea90324d6e"],"itemData":{"author":[{"dropping-particle":"","family":"Syalis","given":"Elprida Riyanny","non-dropping-particle":"","parse-names":false,"suffix":""},{"dropping-particle":"","family":"Nurwati","given":"Nunung","non-dropping-particle":"","parse-names":false,"suffix":""}],"container-title":"Jurnal Pekerjaan Sosial ISSN:","id":"ITEM-1","issue":"1","issued":{"date-parts":[["2020"]]},"page":"29-38","title":"Analisis Dampak Pernikahan Dini terhadap Psikologis Remaja","type":"article-journal","volume":"3"}}],"schema":"https://github.com/citation-style-language/schema/raw/master/csl-citation.json"} </w:instrText>
      </w:r>
      <w:r w:rsidR="00E5608C" w:rsidRPr="001D0847">
        <w:rPr>
          <w:rFonts w:ascii="Candara" w:hAnsi="Candara"/>
          <w:szCs w:val="24"/>
          <w:lang w:val="sv-SE"/>
        </w:rPr>
        <w:fldChar w:fldCharType="separate"/>
      </w:r>
      <w:r w:rsidR="00C053A9" w:rsidRPr="00C053A9">
        <w:rPr>
          <w:rFonts w:ascii="Candara" w:hAnsi="Candara"/>
          <w:lang w:val="sv-SE"/>
        </w:rPr>
        <w:t>(Syalis &amp; Nurwati, 2020)</w:t>
      </w:r>
      <w:r w:rsidR="00E5608C" w:rsidRPr="001D0847">
        <w:rPr>
          <w:rFonts w:ascii="Candara" w:hAnsi="Candara"/>
          <w:szCs w:val="24"/>
          <w:lang w:val="sv-SE"/>
        </w:rPr>
        <w:fldChar w:fldCharType="end"/>
      </w:r>
      <w:r w:rsidRPr="001D0847">
        <w:rPr>
          <w:rFonts w:ascii="Candara" w:hAnsi="Candara"/>
          <w:szCs w:val="24"/>
          <w:lang w:val="sv-SE"/>
        </w:rPr>
        <w:t>. Hal ini berkaitan erat dengan ketidaksiapan mental dan emosional dalam menghadapi tanggung jawab rumah tangga. Selain itu, putus sekolah akibat pernikahan dini juga berdampak pada terbatasnya kesempatan kerja dan pengembangan karir di masa depan.</w:t>
      </w:r>
    </w:p>
    <w:p w14:paraId="396DD05C" w14:textId="43910502" w:rsidR="00E11DBC" w:rsidRPr="001D0847" w:rsidRDefault="000A1400" w:rsidP="00AB6910">
      <w:pPr>
        <w:spacing w:beforeLines="120" w:before="288" w:line="240" w:lineRule="auto"/>
        <w:ind w:firstLine="720"/>
        <w:rPr>
          <w:rFonts w:ascii="Candara" w:hAnsi="Candara"/>
          <w:szCs w:val="24"/>
          <w:lang w:val="sv-SE"/>
        </w:rPr>
      </w:pPr>
      <w:r w:rsidRPr="001D0847">
        <w:rPr>
          <w:rFonts w:ascii="Candara" w:hAnsi="Candara"/>
          <w:szCs w:val="24"/>
          <w:lang w:val="sv-SE"/>
        </w:rPr>
        <w:t xml:space="preserve">Di bidang pendidikan, pernikahan dini seringkali mengakibatkan terputusnya akses terhadap pendidikan formal. Menurut data dari Kementerian Pendidikan, Kebudayaan, Riset dan Teknologi </w:t>
      </w:r>
      <w:r w:rsidR="000A09F8" w:rsidRPr="001D0847">
        <w:rPr>
          <w:rFonts w:ascii="Candara" w:hAnsi="Candara"/>
          <w:szCs w:val="24"/>
          <w:lang w:val="sv-SE"/>
        </w:rPr>
        <w:t xml:space="preserve"> </w:t>
      </w:r>
      <w:r w:rsidRPr="001D0847">
        <w:rPr>
          <w:rFonts w:ascii="Candara" w:hAnsi="Candara"/>
          <w:szCs w:val="24"/>
          <w:lang w:val="sv-SE"/>
        </w:rPr>
        <w:t>, sekitar 85% remaja yang melakukan pernikahan dini terpaksa putus sekolah dan tidak melanjutkan pendidikannya</w:t>
      </w:r>
      <w:r w:rsidR="008553D4" w:rsidRPr="001D0847">
        <w:rPr>
          <w:rFonts w:ascii="Candara" w:hAnsi="Candara"/>
          <w:szCs w:val="24"/>
          <w:lang w:val="sv-SE"/>
        </w:rPr>
        <w:t xml:space="preserve"> (</w:t>
      </w:r>
      <w:r w:rsidR="008553D4" w:rsidRPr="000429B4">
        <w:rPr>
          <w:rFonts w:ascii="Candara" w:eastAsia="Calibri" w:hAnsi="Candara" w:cs="Calibri"/>
          <w:szCs w:val="24"/>
          <w:lang w:val="sv-SE"/>
        </w:rPr>
        <w:t>Kemendikbudristek, 2023)</w:t>
      </w:r>
      <w:r w:rsidRPr="001D0847">
        <w:rPr>
          <w:rFonts w:ascii="Candara" w:hAnsi="Candara"/>
          <w:szCs w:val="24"/>
          <w:lang w:val="sv-SE"/>
        </w:rPr>
        <w:t>. Hal ini menciptakan siklus kemiskinan yang sulit diputus, karena rendahnya tingkat pendidikan berkorelasi dengan terbatasnya kesempatan kerja dan pendapatan yang layak</w:t>
      </w:r>
      <w:r w:rsidR="00E11DBC" w:rsidRPr="001D0847">
        <w:rPr>
          <w:rFonts w:ascii="Candara" w:hAnsi="Candara"/>
          <w:szCs w:val="24"/>
          <w:lang w:val="sv-SE"/>
        </w:rPr>
        <w:t>.</w:t>
      </w:r>
    </w:p>
    <w:p w14:paraId="3825C78C" w14:textId="77777777" w:rsidR="000A1400" w:rsidRPr="001D0847" w:rsidRDefault="000A1400" w:rsidP="00AB6910">
      <w:pPr>
        <w:pBdr>
          <w:top w:val="nil"/>
          <w:left w:val="nil"/>
          <w:bottom w:val="nil"/>
          <w:right w:val="nil"/>
          <w:between w:val="nil"/>
        </w:pBdr>
        <w:spacing w:beforeLines="120" w:before="288" w:after="160" w:line="240" w:lineRule="auto"/>
        <w:rPr>
          <w:rFonts w:ascii="Candara" w:hAnsi="Candara"/>
          <w:b/>
          <w:szCs w:val="24"/>
          <w:lang w:val="sv-SE"/>
        </w:rPr>
      </w:pPr>
      <w:r w:rsidRPr="001D0847">
        <w:rPr>
          <w:rFonts w:ascii="Candara" w:hAnsi="Candara"/>
          <w:b/>
          <w:szCs w:val="24"/>
          <w:lang w:val="sv-SE"/>
        </w:rPr>
        <w:t>Stunting</w:t>
      </w:r>
    </w:p>
    <w:p w14:paraId="1C6508D9" w14:textId="4F0DB102" w:rsidR="000A1400" w:rsidRPr="000429B4" w:rsidRDefault="000A1400" w:rsidP="00E11DBC">
      <w:pPr>
        <w:spacing w:line="240" w:lineRule="auto"/>
        <w:ind w:firstLine="720"/>
        <w:rPr>
          <w:rFonts w:ascii="Candara" w:hAnsi="Candara"/>
          <w:szCs w:val="24"/>
          <w:lang w:val="sv-SE"/>
        </w:rPr>
      </w:pPr>
      <w:r w:rsidRPr="001D0847">
        <w:rPr>
          <w:rFonts w:ascii="Candara" w:hAnsi="Candara"/>
          <w:szCs w:val="24"/>
          <w:lang w:val="sv-SE"/>
        </w:rPr>
        <w:t xml:space="preserve">Stunting telah menjadi permasalahan kesehatan masyarakat yang krusial di Indonesia, khususnya dalam konteks pembangunan sumber daya manusia jangka panjang. </w:t>
      </w:r>
      <w:r w:rsidRPr="000429B4">
        <w:rPr>
          <w:rFonts w:ascii="Candara" w:hAnsi="Candara"/>
          <w:szCs w:val="24"/>
          <w:lang w:val="sv-SE"/>
        </w:rPr>
        <w:t>World Health Organization mendefinisikan stunting sebagai kondisi gagal tumbuh pada anak balita akibat kekurangan gizi kronis dan infeksi berulang, yang ditandai dengan tinggi badan anak yang terlalu rendah untuk usianya</w:t>
      </w:r>
      <w:r w:rsidR="00E5608C" w:rsidRPr="000429B4">
        <w:rPr>
          <w:rFonts w:ascii="Candara" w:hAnsi="Candara"/>
          <w:szCs w:val="24"/>
          <w:lang w:val="sv-SE"/>
        </w:rPr>
        <w:t xml:space="preserve"> (</w:t>
      </w:r>
      <w:r w:rsidR="00E5608C" w:rsidRPr="000429B4">
        <w:rPr>
          <w:rFonts w:ascii="Candara" w:eastAsia="Calibri" w:hAnsi="Candara" w:cs="Calibri"/>
          <w:szCs w:val="24"/>
          <w:lang w:val="sv-SE"/>
        </w:rPr>
        <w:t>WHO, 2023)</w:t>
      </w:r>
      <w:r w:rsidRPr="000429B4">
        <w:rPr>
          <w:rFonts w:ascii="Candara" w:hAnsi="Candara"/>
          <w:szCs w:val="24"/>
          <w:lang w:val="sv-SE"/>
        </w:rPr>
        <w:t>. Kondisi ini tidak hanya mencerminkan masa lalu dalam hal asupan gizi yang tidak memadai, tetapi juga menjadi prediktor kuat bagi kualitas sumber daya manusia di masa depan.</w:t>
      </w:r>
    </w:p>
    <w:p w14:paraId="6B112F24" w14:textId="70B8B4E5"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 xml:space="preserve">Dalam perspektif kesehatan masyarakat, stunting merupakan manifestasi dari berbagai faktor yang saling berkaitan. Penelitian yang dilakukan oleh </w:t>
      </w:r>
      <w:r w:rsidR="003262DC" w:rsidRPr="001D0847">
        <w:rPr>
          <w:rFonts w:ascii="Candara" w:hAnsi="Candara"/>
          <w:noProof/>
          <w:szCs w:val="24"/>
          <w:lang w:val="sv-SE"/>
        </w:rPr>
        <w:t>Kusumawati &amp; Ratnasari</w:t>
      </w:r>
      <w:r w:rsidR="003262DC" w:rsidRPr="001D0847">
        <w:rPr>
          <w:rFonts w:ascii="Candara" w:hAnsi="Candara"/>
          <w:szCs w:val="24"/>
          <w:lang w:val="sv-SE"/>
        </w:rPr>
        <w:t xml:space="preserve"> </w:t>
      </w:r>
      <w:r w:rsidRPr="001D0847">
        <w:rPr>
          <w:rFonts w:ascii="Candara" w:hAnsi="Candara"/>
          <w:szCs w:val="24"/>
          <w:lang w:val="sv-SE"/>
        </w:rPr>
        <w:t>mengidentifikasi bahwa penyebab stunting bersifat multidimensional, meliputi faktor langsung seperti asupan gizi dan penyakit infeksi, serta faktor tidak langsung seperti kondisi sosial ekonomi, sanitasi lingkungan, dan akses terhadap layanan kesehatan</w:t>
      </w:r>
      <w:r w:rsidR="003262DC" w:rsidRPr="001D0847">
        <w:rPr>
          <w:rFonts w:ascii="Candara" w:hAnsi="Candara"/>
          <w:szCs w:val="24"/>
          <w:lang w:val="sv-SE"/>
        </w:rPr>
        <w:t xml:space="preserve"> </w:t>
      </w:r>
      <w:r w:rsidR="003262DC"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{"citationID":"WEW64WaY","properties":{"formattedCitation":"(Kusumawati &amp; Ratnasari, 2022)","plainCitation":"(Kusumawati &amp; Ratnasari, 2022)","noteIndex":0},"citationItems":[{"id":"8oHTLzCU/Sj0T2oQo","uris":["http://www.mendeley.com/documents/?uuid=178f5c1c-b716-45d5-b2c0-b24d15570169"],"itemData":{"author":[{"dropping-particle":"","family":"Kusumawati","given":"Okka","non-dropping-particle":"","parse-names":false,"suffix":""},{"dropping-particle":"","family":"Ratnasari","given":"Vita","non-dropping-particle":"","parse-names":false,"suffix":""}],"container-title":"Jurnal Teknik ITS","id":"ITEM-1","issue":"3","issued":{"date-parts":[["2022"]]},"page":"290-297","title":"Pemodelan Faktor – Faktor yang Mempengaruhi Persentase Stunting pada Balita di Indonesia dengan Pendekatan Regresi Data Panel","type":"article-journal","volume":"11"}}],"schema":"https://github.com/citation-style-language/schema/raw/master/csl-citation.json"} </w:instrText>
      </w:r>
      <w:r w:rsidR="003262DC" w:rsidRPr="001D0847">
        <w:rPr>
          <w:rFonts w:ascii="Candara" w:hAnsi="Candara"/>
          <w:szCs w:val="24"/>
          <w:lang w:val="sv-SE"/>
        </w:rPr>
        <w:fldChar w:fldCharType="separate"/>
      </w:r>
      <w:r w:rsidR="00C053A9" w:rsidRPr="00C053A9">
        <w:rPr>
          <w:rFonts w:ascii="Candara" w:hAnsi="Candara"/>
          <w:lang w:val="sv-SE"/>
        </w:rPr>
        <w:t>(Kusumawati &amp; Ratnasari, 2022)</w:t>
      </w:r>
      <w:r w:rsidR="003262DC" w:rsidRPr="001D0847">
        <w:rPr>
          <w:rFonts w:ascii="Candara" w:hAnsi="Candara"/>
          <w:szCs w:val="24"/>
          <w:lang w:val="sv-SE"/>
        </w:rPr>
        <w:fldChar w:fldCharType="end"/>
      </w:r>
      <w:r w:rsidRPr="001D0847">
        <w:rPr>
          <w:rFonts w:ascii="Candara" w:hAnsi="Candara"/>
          <w:szCs w:val="24"/>
          <w:lang w:val="sv-SE"/>
        </w:rPr>
        <w:t>. Studi tersebut juga mengungkapkan bahwa periode kritis untuk pencegahan stunting dimulai sejak masa kehamilan hingga anak berusia dua tahun, yang dikenal dengan periode 1000 Hari Pertama Kehidupan.</w:t>
      </w:r>
    </w:p>
    <w:p w14:paraId="0D4A6EC5" w14:textId="0060D8DA"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lastRenderedPageBreak/>
        <w:t>Dampak stunting terhadap perkembangan anak bersifat jangka panjang dan multisektor.</w:t>
      </w:r>
      <w:r w:rsidR="001D0847" w:rsidRPr="001D0847">
        <w:rPr>
          <w:rFonts w:ascii="Candara" w:hAnsi="Candara"/>
          <w:szCs w:val="24"/>
          <w:lang w:val="sv-SE"/>
        </w:rPr>
        <w:t xml:space="preserve"> Studi literatur</w:t>
      </w:r>
      <w:r w:rsidRPr="001D0847">
        <w:rPr>
          <w:rFonts w:ascii="Candara" w:hAnsi="Candara"/>
          <w:szCs w:val="24"/>
          <w:lang w:val="sv-SE"/>
        </w:rPr>
        <w:t xml:space="preserve"> yang dilakukan oleh </w:t>
      </w:r>
      <w:r w:rsidR="001D0847" w:rsidRPr="001D0847">
        <w:rPr>
          <w:rFonts w:ascii="Candara" w:hAnsi="Candara"/>
          <w:szCs w:val="24"/>
          <w:lang w:val="sv-SE"/>
        </w:rPr>
        <w:t xml:space="preserve">Sumartini </w:t>
      </w:r>
      <w:r w:rsidRPr="001D0847">
        <w:rPr>
          <w:rFonts w:ascii="Candara" w:hAnsi="Candara"/>
          <w:szCs w:val="24"/>
          <w:lang w:val="sv-SE"/>
        </w:rPr>
        <w:t>menunjukkan bahwa anak yang mengalami stunting memiliki risiko penurunan kemampuan kognitif hingga 15-20 poin IQ dibandingkan anak dengan pertumbuhan normal</w:t>
      </w:r>
      <w:r w:rsidR="001D0847" w:rsidRPr="001D0847">
        <w:rPr>
          <w:rFonts w:ascii="Candara" w:hAnsi="Candara"/>
          <w:szCs w:val="24"/>
          <w:lang w:val="sv-SE"/>
        </w:rPr>
        <w:t xml:space="preserve"> </w:t>
      </w:r>
      <w:r w:rsidR="001D0847"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{"citationID":"Xyzkj4As","properties":{"formattedCitation":"(Sumartini, 2020)","plainCitation":"(Sumartini, 2020)","noteIndex":0},"citationItems":[{"id":"8oHTLzCU/TqzJF1xe","uris":["http://www.mendeley.com/documents/?uuid=866b8ca0-3419-47f2-9da0-30ea01b9693a"],"itemData":{"author":[{"dropping-particle":"","family":"Sumartini","given":"Erwina","non-dropping-particle":"","parse-names":false,"suffix":""}],"container-title":"Peran Tenaga Kesehatan dalam Menurunkan Kejadian Stunting","id":"ITEM-1","issued":{"date-parts":[["2020"]]},"page":"127-133","title":"Studi literatur: Dampak Stunting terhadap Kemampuan Kognitif Anak","type":"paper-conference"}}],"schema":"https://github.com/citation-style-language/schema/raw/master/csl-citation.json"} </w:instrText>
      </w:r>
      <w:r w:rsidR="001D0847" w:rsidRPr="001D0847">
        <w:rPr>
          <w:rFonts w:ascii="Candara" w:hAnsi="Candara"/>
          <w:szCs w:val="24"/>
          <w:lang w:val="sv-SE"/>
        </w:rPr>
        <w:fldChar w:fldCharType="separate"/>
      </w:r>
      <w:r w:rsidR="00C053A9" w:rsidRPr="00C053A9">
        <w:rPr>
          <w:rFonts w:ascii="Candara" w:hAnsi="Candara"/>
          <w:lang w:val="sv-SE"/>
        </w:rPr>
        <w:t>(Sumartini, 2020)</w:t>
      </w:r>
      <w:r w:rsidR="001D0847" w:rsidRPr="001D0847">
        <w:rPr>
          <w:rFonts w:ascii="Candara" w:hAnsi="Candara"/>
          <w:szCs w:val="24"/>
          <w:lang w:val="sv-SE"/>
        </w:rPr>
        <w:fldChar w:fldCharType="end"/>
      </w:r>
      <w:r w:rsidRPr="001D0847">
        <w:rPr>
          <w:rFonts w:ascii="Candara" w:hAnsi="Candara"/>
          <w:szCs w:val="24"/>
          <w:lang w:val="sv-SE"/>
        </w:rPr>
        <w:t>. Hal ini berimplikasi pada rendahnya prestasi akademik, berkurangnya produktivitas kerja di masa dewasa, dan tingginya risiko penyakit tidak menular seperti diabetes dan penyakit jantung.</w:t>
      </w:r>
    </w:p>
    <w:p w14:paraId="7B882440" w14:textId="10D9E4E8" w:rsidR="000A1400" w:rsidRPr="001D0847" w:rsidRDefault="000A1400" w:rsidP="000A1400">
      <w:pPr>
        <w:spacing w:line="240" w:lineRule="auto"/>
        <w:ind w:firstLine="720"/>
        <w:rPr>
          <w:rFonts w:ascii="Candara" w:hAnsi="Candara"/>
          <w:szCs w:val="24"/>
          <w:lang w:val="sv-SE"/>
        </w:rPr>
      </w:pPr>
      <w:r w:rsidRPr="001D0847">
        <w:rPr>
          <w:rFonts w:ascii="Candara" w:hAnsi="Candara"/>
          <w:szCs w:val="24"/>
          <w:lang w:val="sv-SE"/>
        </w:rPr>
        <w:t xml:space="preserve">Hubungan antara pernikahan dini dan stunting telah dikonfirmasi melalui berbagai studi ilmiah. Penelitian yang dilakukan oleh </w:t>
      </w:r>
      <w:r w:rsidR="00B0297B" w:rsidRPr="001D0847">
        <w:rPr>
          <w:rFonts w:ascii="Candara" w:hAnsi="Candara"/>
          <w:szCs w:val="24"/>
          <w:lang w:val="sv-SE"/>
        </w:rPr>
        <w:t xml:space="preserve">Novia dan Epi </w:t>
      </w:r>
      <w:r w:rsidRPr="001D0847">
        <w:rPr>
          <w:rFonts w:ascii="Candara" w:hAnsi="Candara"/>
          <w:szCs w:val="24"/>
          <w:lang w:val="sv-SE"/>
        </w:rPr>
        <w:t>menemukan bahwa ibu yang menikah di usia dini memiliki risiko 1,8 kali lebih besar untuk melahirkan anak yang mengalami stunting</w:t>
      </w:r>
      <w:r w:rsidR="00B0297B" w:rsidRPr="001D0847">
        <w:rPr>
          <w:rFonts w:ascii="Candara" w:hAnsi="Candara"/>
          <w:szCs w:val="24"/>
          <w:lang w:val="sv-SE"/>
        </w:rPr>
        <w:t xml:space="preserve"> </w:t>
      </w:r>
      <w:r w:rsidR="00B0297B" w:rsidRPr="001D0847">
        <w:rPr>
          <w:rFonts w:ascii="Candara" w:hAnsi="Candara"/>
          <w:szCs w:val="24"/>
          <w:lang w:val="sv-SE"/>
        </w:rPr>
        <w:fldChar w:fldCharType="begin" w:fldLock="1"/>
      </w:r>
      <w:r w:rsidR="00C053A9">
        <w:rPr>
          <w:rFonts w:ascii="Candara" w:hAnsi="Candara"/>
          <w:szCs w:val="24"/>
          <w:lang w:val="sv-SE"/>
        </w:rPr>
        <w:instrText xml:space="preserve"> ADDIN ZOTERO_ITEM CSL_CITATION {"citationID":"yH9A7ayP","properties":{"formattedCitation":"(Aninora &amp; Satria, 2022)","plainCitation":"(Aninora &amp; Satria, 2022)","noteIndex":0},"citationItems":[{"id":"8oHTLzCU/XOv6OqDn","uris":["http://www.mendeley.com/documents/?uuid=aa62f7e0-bdf6-4953-b55a-2e297d34900d"],"itemData":{"author":[{"dropping-particle":"","family":"Aninora","given":"Novia Rita","non-dropping-particle":"","parse-names":false,"suffix":""},{"dropping-particle":"","family":"Satria","given":"Epi","non-dropping-particle":"","parse-names":false,"suffix":""}],"container-title":"Jurnal Medicare","id":"ITEM-1","issue":"1","issued":{"date-parts":[["2022"]]},"title":"Korelasi Pernikahan Dini dengan Kejadian Stunting di Wilayah-Wilayah Kerja Puskesmas Padang Pasir Kota Padang","type":"article-journal","volume":"1"}}],"schema":"https://github.com/citation-style-language/schema/raw/master/csl-citation.json"} </w:instrText>
      </w:r>
      <w:r w:rsidR="00B0297B" w:rsidRPr="001D0847">
        <w:rPr>
          <w:rFonts w:ascii="Candara" w:hAnsi="Candara"/>
          <w:szCs w:val="24"/>
          <w:lang w:val="sv-SE"/>
        </w:rPr>
        <w:fldChar w:fldCharType="separate"/>
      </w:r>
      <w:r w:rsidR="00C053A9" w:rsidRPr="00C053A9">
        <w:rPr>
          <w:rFonts w:ascii="Candara" w:hAnsi="Candara"/>
          <w:lang w:val="sv-SE"/>
        </w:rPr>
        <w:t>(Aninora &amp; Satria, 2022)</w:t>
      </w:r>
      <w:r w:rsidR="00B0297B" w:rsidRPr="001D0847">
        <w:rPr>
          <w:rFonts w:ascii="Candara" w:hAnsi="Candara"/>
          <w:szCs w:val="24"/>
          <w:lang w:val="sv-SE"/>
        </w:rPr>
        <w:fldChar w:fldCharType="end"/>
      </w:r>
      <w:r w:rsidRPr="001D0847">
        <w:rPr>
          <w:rFonts w:ascii="Candara" w:hAnsi="Candara"/>
          <w:szCs w:val="24"/>
          <w:lang w:val="sv-SE"/>
        </w:rPr>
        <w:t>. Hal ini berkaitan dengan ketidaksiapan biologis dan pengetahuan yang terbatas tentang perawatan kehamilan dan pengasuhan anak. Selain itu, faktor sosial ekonomi yang sering menyertai pernikahan dini, seperti kemiskinan dan rendahnya tingkat pendidikan, juga berkontribusi terhadap tingginya risiko stunting.</w:t>
      </w:r>
    </w:p>
    <w:p w14:paraId="30E39D4B" w14:textId="38D3EF18" w:rsidR="000A1400" w:rsidRPr="00C56BE3" w:rsidRDefault="000A1400" w:rsidP="000A1400">
      <w:pPr>
        <w:spacing w:line="240" w:lineRule="auto"/>
        <w:ind w:firstLine="720"/>
        <w:rPr>
          <w:rFonts w:ascii="Candara" w:hAnsi="Candara"/>
          <w:szCs w:val="24"/>
          <w:lang w:val="sv-SE"/>
        </w:rPr>
      </w:pPr>
      <w:r w:rsidRPr="00C56BE3">
        <w:rPr>
          <w:rFonts w:ascii="Candara" w:hAnsi="Candara"/>
          <w:szCs w:val="24"/>
          <w:lang w:val="sv-SE"/>
        </w:rPr>
        <w:t>Upaya pencegahan stunting memerlukan pendekatan holistik dan terintegrasi.</w:t>
      </w:r>
      <w:r w:rsidR="00C56BE3" w:rsidRPr="00C56BE3">
        <w:rPr>
          <w:rFonts w:ascii="Candara" w:hAnsi="Candara"/>
          <w:szCs w:val="24"/>
          <w:lang w:val="sv-SE"/>
        </w:rPr>
        <w:t xml:space="preserve"> Salah satu faktor yang memengaruhi pertumbuhan anak adalah pola pikir ibu, yang terbukti memiliki pengaruh signifikan terhadap kecenderungan terjadinya stunting</w:t>
      </w:r>
      <w:r w:rsidR="00C56BE3">
        <w:rPr>
          <w:rFonts w:ascii="Candara" w:hAnsi="Candara"/>
          <w:szCs w:val="24"/>
          <w:lang w:val="sv-SE"/>
        </w:rPr>
        <w:fldChar w:fldCharType="begin"/>
      </w:r>
      <w:r w:rsidR="00C56BE3">
        <w:rPr>
          <w:rFonts w:ascii="Candara" w:hAnsi="Candara"/>
          <w:szCs w:val="24"/>
          <w:lang w:val="sv-SE"/>
        </w:rPr>
        <w:instrText xml:space="preserve"> ADDIN ZOTERO_ITEM CSL_CITATION {"citationID":"R5Pl9unL","properties":{"formattedCitation":"(Afrakh Ainun Nisa et al., 2024)","plainCitation":"(Afrakh Ainun Nisa et al., 2024)","noteIndex":0},"citationItems":[{"id":763,"uris":["http://zotero.org/users/local/OUApAXQk/items/BDS6I8M7"],"itemData":{"id":763,"type":"article-journal","container-title":"Jurnal Riset dan Pengabdian Masyarakat","note":"publisher: https://www. journal. ar-raniry. ac. id/index. php/jrpm/article/view/2422","title":"Pengaruh Pola Pikir Ibu Terhadap Kecenderungan Stunting di Desa Sidodadi","author":[{"family":"Afrakh Ainun Nisa","given":"Afrakh Ainun Nisa"},{"family":"Mukhamad Zaenal Arifin","given":"Mukhamad Zaenal Arifin"},{"family":"Putri Juliana","given":"Putri Juliana"},{"family":"Rofidah Nur Fitria","given":"Rofidah Nur Fitria"},{"family":"Salman Al Farisi","given":"Salman Al Farisi"},{"family":"Ahmad Makki Hasan","given":"Ahmad Makki Hasan"}],"issued":{"date-parts":[["2024"]]}}}],"schema":"https://github.com/citation-style-language/schema/raw/master/csl-citation.json"} </w:instrText>
      </w:r>
      <w:r w:rsidR="00C56BE3">
        <w:rPr>
          <w:rFonts w:ascii="Candara" w:hAnsi="Candara"/>
          <w:szCs w:val="24"/>
          <w:lang w:val="sv-SE"/>
        </w:rPr>
        <w:fldChar w:fldCharType="separate"/>
      </w:r>
      <w:r w:rsidR="00C56BE3" w:rsidRPr="00C56BE3">
        <w:rPr>
          <w:rFonts w:ascii="Candara" w:hAnsi="Candara"/>
          <w:lang w:val="sv-SE"/>
        </w:rPr>
        <w:t>(Afrakh Ainun Nisa et al., 2024)</w:t>
      </w:r>
      <w:r w:rsidR="00C56BE3">
        <w:rPr>
          <w:rFonts w:ascii="Candara" w:hAnsi="Candara"/>
          <w:szCs w:val="24"/>
          <w:lang w:val="sv-SE"/>
        </w:rPr>
        <w:fldChar w:fldCharType="end"/>
      </w:r>
      <w:r w:rsidR="00C56BE3" w:rsidRPr="00C56BE3">
        <w:rPr>
          <w:rFonts w:ascii="Candara" w:hAnsi="Candara"/>
          <w:szCs w:val="24"/>
          <w:lang w:val="sv-SE"/>
        </w:rPr>
        <w:t>.</w:t>
      </w:r>
      <w:r w:rsidRPr="00C56BE3">
        <w:rPr>
          <w:rFonts w:ascii="Candara" w:hAnsi="Candara"/>
          <w:szCs w:val="24"/>
          <w:lang w:val="sv-SE"/>
        </w:rPr>
        <w:t xml:space="preserve"> </w:t>
      </w:r>
      <w:r w:rsidR="00F30A7E" w:rsidRPr="00C56BE3">
        <w:rPr>
          <w:rFonts w:ascii="Candara" w:hAnsi="Candara"/>
          <w:szCs w:val="24"/>
          <w:lang w:val="sv-SE"/>
        </w:rPr>
        <w:t xml:space="preserve">Menurut penelitian yang dilakukan oleh </w:t>
      </w:r>
      <w:r w:rsidR="00F30A7E" w:rsidRPr="00C56BE3">
        <w:rPr>
          <w:rFonts w:ascii="Candara" w:hAnsi="Candara"/>
          <w:szCs w:val="24"/>
          <w:lang w:val="sv-SE"/>
        </w:rPr>
        <w:fldChar w:fldCharType="begin"/>
      </w:r>
      <w:r w:rsidR="00F30A7E" w:rsidRPr="00C56BE3">
        <w:rPr>
          <w:rFonts w:ascii="Candara" w:hAnsi="Candara"/>
          <w:szCs w:val="24"/>
          <w:lang w:val="sv-SE"/>
        </w:rPr>
        <w:instrText xml:space="preserve"> ADDIN ZOTERO_ITEM CSL_CITATION {"citationID":"JVpN0Bx0","properties":{"formattedCitation":"(Sa`diyah et al., 2024)","plainCitation":"(Sa`diyah et al., 2024)","noteIndex":0},"citationItems":[{"id":761,"uris":["http://zotero.org/users/local/OUApAXQk/items/ZK2RYDWS"],"itemData":{"id":761,"type":"article-journal","abstract":"Optimal nutrition is very important for normal growth and physical and intellectual development of children. One effort to maintain balanced nutrition is to use a “Fill My Plate” meal portion consisting of fifty percent fruit and vegetables, and the remaining fifty percent consisting of carbohydrates and protein. However, there are still very few mothers who understand how to balance the contents of my plate for the nutritional needs of toddlers. The impact is that the stunting rate in Indonesia is still high. One way to prevent stunting is by educating mothers about the contents of my plate and indicators of nutritional adequacy for toddlers. This community service aims to prevent stunting by increasing knowledge about balanced nutrition, what’s on my plate, and variations in complementary foods for breast milk (MPASI). The mechanism for implementing this activity consists of four activity steps, namely planning, implementation (providing material, questions and answers, pre and post test questions), activity monitoring, and evaluation. The results of this socialization showed that there was an increase in parents’ knowledge of balanced nutrition and variations of MPASI in the good category with the pre-test score which was previously at 51.56 percent, in the post-test it increased to 74.9 percent after the education was provided.","container-title":"Abdimas: Jurnal Pengabdian Masyarakat Universitas Merdeka Malang","DOI":"10.26905/abdimas.v9i2.12306","ISSN":"2548-7159, 2721-138X","issue":"2","journalAbbreviation":"ABDIMAS J. Pengabdi. Masy. Univ. Merdeka Malang","language":"en","license":"https://creativecommons.org/licenses/by-sa/4.0","page":"271-282","source":"DOI.org (Crossref)","title":"Stunting prevention: balanced nutrition education, fill my plate, and complementary food variations for breast milk","title-short":"Stunting prevention","volume":"9","author":[{"family":"Sa`diyah","given":"Halimatus"},{"family":"Syarafina","given":"Ainassabih Liwani"},{"family":"Firdaus","given":"Dzuhri Ananda"},{"family":"Murti","given":"Mitra Dwi"}],"issued":{"date-parts":[["2024",5,29]]}}}],"schema":"https://github.com/citation-style-language/schema/raw/master/csl-citation.json"} </w:instrText>
      </w:r>
      <w:r w:rsidR="00F30A7E" w:rsidRPr="00C56BE3">
        <w:rPr>
          <w:rFonts w:ascii="Candara" w:hAnsi="Candara"/>
          <w:szCs w:val="24"/>
          <w:lang w:val="sv-SE"/>
        </w:rPr>
        <w:fldChar w:fldCharType="separate"/>
      </w:r>
      <w:r w:rsidR="00F30A7E" w:rsidRPr="00C56BE3">
        <w:rPr>
          <w:rFonts w:ascii="Candara" w:hAnsi="Candara"/>
          <w:lang w:val="sv-SE"/>
        </w:rPr>
        <w:t>(Sa`diyah et al., 2024)</w:t>
      </w:r>
      <w:r w:rsidR="00F30A7E" w:rsidRPr="00C56BE3">
        <w:rPr>
          <w:rFonts w:ascii="Candara" w:hAnsi="Candara"/>
          <w:szCs w:val="24"/>
          <w:lang w:val="sv-SE"/>
        </w:rPr>
        <w:fldChar w:fldCharType="end"/>
      </w:r>
      <w:r w:rsidR="00F30A7E" w:rsidRPr="00C56BE3">
        <w:rPr>
          <w:rFonts w:ascii="Candara" w:hAnsi="Candara"/>
          <w:szCs w:val="24"/>
          <w:lang w:val="sv-SE"/>
        </w:rPr>
        <w:t>, p</w:t>
      </w:r>
      <w:r w:rsidR="00C053A9" w:rsidRPr="00C56BE3">
        <w:rPr>
          <w:rFonts w:ascii="Candara" w:hAnsi="Candara"/>
          <w:szCs w:val="24"/>
          <w:lang w:val="sv-SE"/>
        </w:rPr>
        <w:t>enerapan edukasi gizi seimbang dan variasi makanan pendamping ASI terbukti efektif dalam menekan angka stunting pada anak usia dini</w:t>
      </w:r>
      <w:r w:rsidR="00F30A7E" w:rsidRPr="00C56BE3">
        <w:rPr>
          <w:rFonts w:ascii="Candara" w:hAnsi="Candara"/>
          <w:szCs w:val="24"/>
          <w:lang w:val="sv-SE"/>
        </w:rPr>
        <w:t>. Hal tersebut didukung oleh d</w:t>
      </w:r>
      <w:r w:rsidRPr="00C56BE3">
        <w:rPr>
          <w:rFonts w:ascii="Candara" w:hAnsi="Candara"/>
          <w:szCs w:val="24"/>
          <w:lang w:val="sv-SE"/>
        </w:rPr>
        <w:t>ata dari Kementerian Koordinator Bidang Pembangunan Manusia dan Kebudayaan (2023) menunjukkan bahwa intervensi yang paling efektif dalam menurunkan prevalensi stunting adalah kombinasi dari perbaikan gizi, peningkatan akses terhadap air bersih dan sanitasi, serta edukasi kesehatan bagi calon ibu dan keluarga</w:t>
      </w:r>
      <w:r w:rsidR="00877F5B" w:rsidRPr="00C56BE3">
        <w:rPr>
          <w:rFonts w:ascii="Candara" w:hAnsi="Candara"/>
          <w:szCs w:val="24"/>
          <w:lang w:val="sv-SE"/>
        </w:rPr>
        <w:t xml:space="preserve"> (</w:t>
      </w:r>
      <w:r w:rsidR="00877F5B" w:rsidRPr="00C56BE3">
        <w:rPr>
          <w:rFonts w:ascii="Candara" w:eastAsia="Calibri" w:hAnsi="Candara" w:cs="Calibri"/>
          <w:szCs w:val="24"/>
          <w:lang w:val="sv-SE"/>
        </w:rPr>
        <w:t>Kemenko PMK, 2023)</w:t>
      </w:r>
      <w:r w:rsidRPr="00C56BE3">
        <w:rPr>
          <w:rFonts w:ascii="Candara" w:hAnsi="Candara"/>
          <w:szCs w:val="24"/>
          <w:lang w:val="sv-SE"/>
        </w:rPr>
        <w:t>. Program-program intervensi ini perlu didukung oleh kebijakan yang memadai dan partisipasi aktif dari berbagai pemangku kepentingan, termasuk pemerintah, sektor swasta, dan masyarakat.</w:t>
      </w:r>
    </w:p>
    <w:p w14:paraId="6234B746" w14:textId="2DE89152" w:rsidR="000A1400" w:rsidRPr="000429B4" w:rsidRDefault="007F76E2" w:rsidP="00AB6910">
      <w:pPr>
        <w:spacing w:line="276" w:lineRule="auto"/>
        <w:rPr>
          <w:rFonts w:ascii="Candara" w:hAnsi="Candara"/>
          <w:b/>
          <w:szCs w:val="24"/>
          <w:lang w:val="sv-SE"/>
        </w:rPr>
      </w:pPr>
      <w:r w:rsidRPr="000429B4">
        <w:rPr>
          <w:rFonts w:ascii="Candara" w:hAnsi="Candara"/>
          <w:b/>
          <w:szCs w:val="24"/>
          <w:lang w:val="sv-SE"/>
        </w:rPr>
        <w:t>Metode pelaksanaan</w:t>
      </w:r>
    </w:p>
    <w:p w14:paraId="1B67E048" w14:textId="77777777" w:rsidR="000A1400" w:rsidRPr="000525F1" w:rsidRDefault="000A1400" w:rsidP="00AB6910">
      <w:pPr>
        <w:pBdr>
          <w:top w:val="nil"/>
          <w:left w:val="nil"/>
          <w:bottom w:val="nil"/>
          <w:right w:val="nil"/>
          <w:between w:val="nil"/>
        </w:pBdr>
        <w:spacing w:beforeLines="80" w:before="192" w:after="160" w:line="240" w:lineRule="auto"/>
        <w:rPr>
          <w:rFonts w:ascii="Candara" w:hAnsi="Candara"/>
          <w:b/>
          <w:i/>
          <w:iCs/>
          <w:color w:val="000000"/>
          <w:szCs w:val="24"/>
          <w:lang w:val="sv-SE"/>
        </w:rPr>
      </w:pPr>
      <w:r w:rsidRPr="000525F1">
        <w:rPr>
          <w:rFonts w:ascii="Candara" w:hAnsi="Candara"/>
          <w:b/>
          <w:i/>
          <w:iCs/>
          <w:color w:val="000000"/>
          <w:szCs w:val="24"/>
          <w:lang w:val="sv-SE"/>
        </w:rPr>
        <w:t>Tempat dan Waktu</w:t>
      </w:r>
    </w:p>
    <w:p w14:paraId="7B13FA8D" w14:textId="77777777" w:rsidR="000A1400" w:rsidRPr="003C602A" w:rsidRDefault="000A1400" w:rsidP="00AB6910">
      <w:pPr>
        <w:spacing w:beforeLines="80" w:before="192" w:line="240" w:lineRule="auto"/>
        <w:ind w:firstLine="720"/>
        <w:rPr>
          <w:rFonts w:ascii="Candara" w:hAnsi="Candara"/>
          <w:szCs w:val="24"/>
          <w:lang w:val="sv-SE"/>
        </w:rPr>
      </w:pPr>
      <w:r w:rsidRPr="003C602A">
        <w:rPr>
          <w:rFonts w:ascii="Candara" w:hAnsi="Candara"/>
          <w:szCs w:val="24"/>
          <w:lang w:val="sv-SE"/>
        </w:rPr>
        <w:t>Kegiatan seminar "Pencegahan Pernikahan Dini dan Bahaya Stunting" dilaksanakan di MTs Al Fathoni yang beralamat di Desa Poncokusumo, Kabupaten Malang. Seminar ini diselenggarakan dengan durasi total 5 jam 45 menit, dimulai pada pukul 06.00 WIB hingga 11.45 WIB.</w:t>
      </w:r>
    </w:p>
    <w:p w14:paraId="32663E45" w14:textId="77777777" w:rsidR="00AB6910" w:rsidRPr="000525F1" w:rsidRDefault="000A1400" w:rsidP="00AB6910">
      <w:pPr>
        <w:pBdr>
          <w:top w:val="nil"/>
          <w:left w:val="nil"/>
          <w:bottom w:val="nil"/>
          <w:right w:val="nil"/>
          <w:between w:val="nil"/>
        </w:pBdr>
        <w:spacing w:beforeLines="120" w:before="288" w:after="160" w:line="240" w:lineRule="auto"/>
        <w:rPr>
          <w:rFonts w:ascii="Candara" w:hAnsi="Candara"/>
          <w:b/>
          <w:i/>
          <w:iCs/>
          <w:color w:val="000000"/>
          <w:szCs w:val="24"/>
          <w:lang w:val="sv-SE"/>
        </w:rPr>
      </w:pPr>
      <w:r w:rsidRPr="000525F1">
        <w:rPr>
          <w:rFonts w:ascii="Candara" w:hAnsi="Candara"/>
          <w:b/>
          <w:i/>
          <w:iCs/>
          <w:color w:val="000000"/>
          <w:szCs w:val="24"/>
          <w:lang w:val="sv-SE"/>
        </w:rPr>
        <w:t>Peserta Seminar</w:t>
      </w:r>
    </w:p>
    <w:p w14:paraId="6F17D4DD" w14:textId="6789F419" w:rsidR="000A1400" w:rsidRDefault="000A1400" w:rsidP="00AB6910">
      <w:pPr>
        <w:pBdr>
          <w:top w:val="nil"/>
          <w:left w:val="nil"/>
          <w:bottom w:val="nil"/>
          <w:right w:val="nil"/>
          <w:between w:val="nil"/>
        </w:pBdr>
        <w:spacing w:beforeLines="120" w:before="288" w:after="160" w:line="240" w:lineRule="auto"/>
        <w:ind w:firstLine="567"/>
        <w:rPr>
          <w:rFonts w:ascii="Candara" w:hAnsi="Candara"/>
          <w:szCs w:val="24"/>
          <w:lang w:val="sv-SE"/>
        </w:rPr>
      </w:pPr>
      <w:r w:rsidRPr="000429B4">
        <w:rPr>
          <w:rFonts w:ascii="Candara" w:hAnsi="Candara"/>
          <w:szCs w:val="24"/>
          <w:lang w:val="sv-SE"/>
        </w:rPr>
        <w:t xml:space="preserve">Peserta seminar adalah siswa-siswi MTs Al Fathoni Desa Poncokusumo. Pemilihan peserta ini didasarkan pada pertimbangan bahwa siswa MTs yang berada pada rentang usia remaja awal merupakan kelompok yang penting untuk mendapatkan edukasi tentang pencegahan pernikahan dini dan bahaya stunting. </w:t>
      </w:r>
      <w:r w:rsidRPr="003C602A">
        <w:rPr>
          <w:rFonts w:ascii="Candara" w:hAnsi="Candara"/>
          <w:szCs w:val="24"/>
          <w:lang w:val="sv-SE"/>
        </w:rPr>
        <w:t xml:space="preserve">Selain itu, mereka juga </w:t>
      </w:r>
      <w:r w:rsidRPr="003C602A">
        <w:rPr>
          <w:rFonts w:ascii="Candara" w:hAnsi="Candara"/>
          <w:szCs w:val="24"/>
          <w:lang w:val="sv-SE"/>
        </w:rPr>
        <w:lastRenderedPageBreak/>
        <w:t>berpotensi menjadi agen perubahan dalam menyebarluaskan informasi di lingkungan mereka.</w:t>
      </w:r>
    </w:p>
    <w:p w14:paraId="4CCA66DB" w14:textId="77777777" w:rsidR="0077336D" w:rsidRDefault="0077336D" w:rsidP="00AB6910">
      <w:pPr>
        <w:pBdr>
          <w:top w:val="nil"/>
          <w:left w:val="nil"/>
          <w:bottom w:val="nil"/>
          <w:right w:val="nil"/>
          <w:between w:val="nil"/>
        </w:pBdr>
        <w:spacing w:beforeLines="120" w:before="288" w:after="160" w:line="240" w:lineRule="auto"/>
        <w:ind w:firstLine="567"/>
        <w:rPr>
          <w:rFonts w:ascii="Candara" w:hAnsi="Candara"/>
          <w:szCs w:val="24"/>
          <w:lang w:val="sv-SE"/>
        </w:rPr>
      </w:pPr>
    </w:p>
    <w:p w14:paraId="4F0D9BF6" w14:textId="77777777" w:rsidR="0077336D" w:rsidRPr="000429B4" w:rsidRDefault="0077336D" w:rsidP="00AB6910">
      <w:pPr>
        <w:pBdr>
          <w:top w:val="nil"/>
          <w:left w:val="nil"/>
          <w:bottom w:val="nil"/>
          <w:right w:val="nil"/>
          <w:between w:val="nil"/>
        </w:pBdr>
        <w:spacing w:beforeLines="120" w:before="288" w:after="160" w:line="240" w:lineRule="auto"/>
        <w:ind w:firstLine="567"/>
        <w:rPr>
          <w:rFonts w:ascii="Candara" w:hAnsi="Candara"/>
          <w:b/>
          <w:color w:val="000000"/>
          <w:szCs w:val="24"/>
          <w:lang w:val="sv-SE"/>
        </w:rPr>
      </w:pPr>
    </w:p>
    <w:p w14:paraId="004E0E09" w14:textId="77777777" w:rsidR="000A1400" w:rsidRPr="000525F1" w:rsidRDefault="000A1400" w:rsidP="00AB6910">
      <w:pPr>
        <w:pBdr>
          <w:top w:val="nil"/>
          <w:left w:val="nil"/>
          <w:bottom w:val="nil"/>
          <w:right w:val="nil"/>
          <w:between w:val="nil"/>
        </w:pBdr>
        <w:spacing w:beforeLines="120" w:before="288" w:after="160" w:line="240" w:lineRule="auto"/>
        <w:rPr>
          <w:rFonts w:ascii="Candara" w:hAnsi="Candara"/>
          <w:b/>
          <w:i/>
          <w:iCs/>
          <w:color w:val="000000"/>
          <w:szCs w:val="24"/>
          <w:lang w:val="sv-SE"/>
        </w:rPr>
      </w:pPr>
      <w:r w:rsidRPr="000525F1">
        <w:rPr>
          <w:rFonts w:ascii="Candara" w:hAnsi="Candara"/>
          <w:b/>
          <w:i/>
          <w:iCs/>
          <w:color w:val="000000"/>
          <w:szCs w:val="24"/>
          <w:lang w:val="sv-SE"/>
        </w:rPr>
        <w:t>Metode Penyampaian</w:t>
      </w:r>
    </w:p>
    <w:p w14:paraId="4D7D2A8A" w14:textId="77777777" w:rsidR="000A1400" w:rsidRPr="003C602A" w:rsidRDefault="000A1400" w:rsidP="00090920">
      <w:pPr>
        <w:spacing w:line="240" w:lineRule="auto"/>
        <w:ind w:firstLine="720"/>
        <w:rPr>
          <w:rFonts w:ascii="Candara" w:hAnsi="Candara"/>
          <w:szCs w:val="24"/>
          <w:lang w:val="sv-SE"/>
        </w:rPr>
      </w:pPr>
      <w:r w:rsidRPr="003C602A">
        <w:rPr>
          <w:rFonts w:ascii="Candara" w:hAnsi="Candara"/>
          <w:szCs w:val="24"/>
          <w:lang w:val="sv-SE"/>
        </w:rPr>
        <w:t>Seminar ini menggunakan berbagai metode penyampaian untuk memastikan efektivitas transfer pengetahuan kepada peserta, meliputi:</w:t>
      </w:r>
    </w:p>
    <w:p w14:paraId="55D5BD9C" w14:textId="77777777" w:rsidR="000A1400" w:rsidRPr="003C602A" w:rsidRDefault="000A1400" w:rsidP="00090920">
      <w:pPr>
        <w:spacing w:line="240" w:lineRule="auto"/>
        <w:rPr>
          <w:rFonts w:ascii="Candara" w:hAnsi="Candara"/>
          <w:szCs w:val="24"/>
          <w:lang w:val="sv-SE"/>
        </w:rPr>
      </w:pPr>
      <w:r w:rsidRPr="003C602A">
        <w:rPr>
          <w:rFonts w:ascii="Candara" w:hAnsi="Candara"/>
          <w:szCs w:val="24"/>
          <w:lang w:val="sv-SE"/>
        </w:rPr>
        <w:t>1. Presentasi materi oleh dua pemateri ahli dengan durasi masing-masing 45 menit</w:t>
      </w:r>
    </w:p>
    <w:p w14:paraId="03D7EADC" w14:textId="77777777" w:rsidR="000A1400" w:rsidRPr="003C602A" w:rsidRDefault="000A1400" w:rsidP="00090920">
      <w:pPr>
        <w:spacing w:line="240" w:lineRule="auto"/>
        <w:rPr>
          <w:rFonts w:ascii="Candara" w:hAnsi="Candara"/>
          <w:szCs w:val="24"/>
          <w:lang w:val="sv-SE"/>
        </w:rPr>
      </w:pPr>
      <w:r w:rsidRPr="003C602A">
        <w:rPr>
          <w:rFonts w:ascii="Candara" w:hAnsi="Candara"/>
          <w:szCs w:val="24"/>
          <w:lang w:val="sv-SE"/>
        </w:rPr>
        <w:t>2. Sesi tanya jawab interaktif setelah setiap sesi materi</w:t>
      </w:r>
    </w:p>
    <w:p w14:paraId="0D599D97" w14:textId="77777777" w:rsidR="000A1400" w:rsidRPr="003C602A" w:rsidRDefault="000A1400" w:rsidP="00090920">
      <w:pPr>
        <w:spacing w:line="240" w:lineRule="auto"/>
        <w:rPr>
          <w:rFonts w:ascii="Candara" w:hAnsi="Candara"/>
          <w:szCs w:val="24"/>
          <w:lang w:val="sv-SE"/>
        </w:rPr>
      </w:pPr>
      <w:r w:rsidRPr="003C602A">
        <w:rPr>
          <w:rFonts w:ascii="Candara" w:hAnsi="Candara"/>
          <w:szCs w:val="24"/>
          <w:lang w:val="sv-SE"/>
        </w:rPr>
        <w:t>3. Quiz untuk menguji pemahaman peserta</w:t>
      </w:r>
    </w:p>
    <w:p w14:paraId="41FF6F04" w14:textId="77777777" w:rsidR="000A1400" w:rsidRPr="003C602A" w:rsidRDefault="000A1400" w:rsidP="00090920">
      <w:pPr>
        <w:spacing w:line="240" w:lineRule="auto"/>
        <w:rPr>
          <w:rFonts w:ascii="Candara" w:hAnsi="Candara"/>
          <w:szCs w:val="24"/>
          <w:lang w:val="sv-SE"/>
        </w:rPr>
      </w:pPr>
      <w:r w:rsidRPr="003C602A">
        <w:rPr>
          <w:rFonts w:ascii="Candara" w:hAnsi="Candara"/>
          <w:szCs w:val="24"/>
          <w:lang w:val="sv-SE"/>
        </w:rPr>
        <w:t>4. Ice breaking untuk menjaga antusiasme dan fokus peserta</w:t>
      </w:r>
    </w:p>
    <w:p w14:paraId="7F52B907" w14:textId="77777777" w:rsidR="000A1400" w:rsidRPr="003C602A" w:rsidRDefault="000A1400" w:rsidP="00090920">
      <w:pPr>
        <w:spacing w:line="240" w:lineRule="auto"/>
        <w:rPr>
          <w:rFonts w:ascii="Candara" w:hAnsi="Candara"/>
          <w:szCs w:val="24"/>
          <w:lang w:val="sv-SE"/>
        </w:rPr>
      </w:pPr>
      <w:r w:rsidRPr="003C602A">
        <w:rPr>
          <w:rFonts w:ascii="Candara" w:hAnsi="Candara"/>
          <w:szCs w:val="24"/>
          <w:lang w:val="sv-SE"/>
        </w:rPr>
        <w:t>5. Penampilan talent sebagai selingan edukatif</w:t>
      </w:r>
    </w:p>
    <w:p w14:paraId="239133D0" w14:textId="77777777" w:rsidR="000A1400" w:rsidRPr="000429B4" w:rsidRDefault="000A1400" w:rsidP="00AB6910">
      <w:pPr>
        <w:spacing w:beforeLines="120" w:before="288" w:line="240" w:lineRule="auto"/>
        <w:rPr>
          <w:rFonts w:ascii="Candara" w:hAnsi="Candara"/>
          <w:szCs w:val="24"/>
          <w:lang w:val="sv-SE"/>
        </w:rPr>
      </w:pPr>
      <w:r w:rsidRPr="000429B4">
        <w:rPr>
          <w:rFonts w:ascii="Candara" w:hAnsi="Candara"/>
          <w:szCs w:val="24"/>
          <w:lang w:val="sv-SE"/>
        </w:rPr>
        <w:t>6. Pemberian hadiah sebagai bentuk apresiasi partisipasi aktif peserta</w:t>
      </w:r>
    </w:p>
    <w:p w14:paraId="147D6631" w14:textId="77777777" w:rsidR="000A1400" w:rsidRPr="000525F1" w:rsidRDefault="000A1400" w:rsidP="00AB6910">
      <w:pPr>
        <w:pBdr>
          <w:top w:val="nil"/>
          <w:left w:val="nil"/>
          <w:bottom w:val="nil"/>
          <w:right w:val="nil"/>
          <w:between w:val="nil"/>
        </w:pBdr>
        <w:spacing w:beforeLines="120" w:before="288" w:after="160" w:line="240" w:lineRule="auto"/>
        <w:rPr>
          <w:rFonts w:ascii="Candara" w:hAnsi="Candara"/>
          <w:b/>
          <w:i/>
          <w:iCs/>
          <w:color w:val="000000"/>
          <w:szCs w:val="24"/>
          <w:lang w:val="sv-SE"/>
        </w:rPr>
      </w:pPr>
      <w:r w:rsidRPr="000525F1">
        <w:rPr>
          <w:rFonts w:ascii="Candara" w:hAnsi="Candara"/>
          <w:b/>
          <w:i/>
          <w:iCs/>
          <w:color w:val="000000"/>
          <w:szCs w:val="24"/>
          <w:lang w:val="sv-SE"/>
        </w:rPr>
        <w:t>Materi yang Disampaikan</w:t>
      </w:r>
    </w:p>
    <w:p w14:paraId="29C61F0C" w14:textId="77777777" w:rsidR="000A1400" w:rsidRPr="003C602A" w:rsidRDefault="000A1400" w:rsidP="00EF3F6D">
      <w:pPr>
        <w:spacing w:line="240" w:lineRule="auto"/>
        <w:rPr>
          <w:rFonts w:ascii="Candara" w:hAnsi="Candara"/>
          <w:szCs w:val="24"/>
          <w:lang w:val="sv-SE"/>
        </w:rPr>
      </w:pPr>
      <w:r w:rsidRPr="003C602A">
        <w:rPr>
          <w:rFonts w:ascii="Candara" w:hAnsi="Candara"/>
          <w:szCs w:val="24"/>
          <w:lang w:val="sv-SE"/>
        </w:rPr>
        <w:t>Materi seminar dibagi menjadi dua sesi utama:</w:t>
      </w:r>
    </w:p>
    <w:p w14:paraId="30A1E082" w14:textId="77777777" w:rsidR="000A1400" w:rsidRPr="00090920" w:rsidRDefault="000A1400" w:rsidP="00090920">
      <w:pPr>
        <w:numPr>
          <w:ilvl w:val="0"/>
          <w:numId w:val="13"/>
        </w:numPr>
        <w:pBdr>
          <w:top w:val="nil"/>
          <w:left w:val="nil"/>
          <w:bottom w:val="nil"/>
          <w:right w:val="nil"/>
          <w:between w:val="nil"/>
        </w:pBdr>
        <w:spacing w:before="0" w:line="240" w:lineRule="auto"/>
        <w:rPr>
          <w:rFonts w:ascii="Candara" w:hAnsi="Candara"/>
          <w:color w:val="000000"/>
          <w:szCs w:val="24"/>
        </w:rPr>
      </w:pPr>
      <w:r w:rsidRPr="00090920">
        <w:rPr>
          <w:rFonts w:ascii="Candara" w:hAnsi="Candara"/>
          <w:color w:val="000000"/>
          <w:szCs w:val="24"/>
        </w:rPr>
        <w:t xml:space="preserve">Materi </w:t>
      </w:r>
      <w:proofErr w:type="spellStart"/>
      <w:r w:rsidRPr="00090920">
        <w:rPr>
          <w:rFonts w:ascii="Candara" w:hAnsi="Candara"/>
          <w:color w:val="000000"/>
          <w:szCs w:val="24"/>
        </w:rPr>
        <w:t>Pertama</w:t>
      </w:r>
      <w:proofErr w:type="spellEnd"/>
      <w:r w:rsidRPr="00090920">
        <w:rPr>
          <w:rFonts w:ascii="Candara" w:hAnsi="Candara"/>
          <w:color w:val="000000"/>
          <w:szCs w:val="24"/>
        </w:rPr>
        <w:t xml:space="preserve"> (08.00-08.45 WIB)</w:t>
      </w:r>
    </w:p>
    <w:p w14:paraId="5827BEB2" w14:textId="77777777" w:rsidR="00047A35" w:rsidRDefault="000A1400" w:rsidP="00047A35">
      <w:pPr>
        <w:pStyle w:val="ListParagraph"/>
        <w:numPr>
          <w:ilvl w:val="0"/>
          <w:numId w:val="14"/>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Pemahaman tentang pernikahan dini dan dampaknya</w:t>
      </w:r>
    </w:p>
    <w:p w14:paraId="288CE2D6" w14:textId="77777777" w:rsidR="00047A35" w:rsidRDefault="000A1400" w:rsidP="00047A35">
      <w:pPr>
        <w:pStyle w:val="ListParagraph"/>
        <w:numPr>
          <w:ilvl w:val="0"/>
          <w:numId w:val="14"/>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Aspek hukum terkait batas usia pernikahan</w:t>
      </w:r>
    </w:p>
    <w:p w14:paraId="61FB4A13" w14:textId="78DF45FD" w:rsidR="000A1400" w:rsidRPr="00047A35" w:rsidRDefault="000A1400" w:rsidP="00047A35">
      <w:pPr>
        <w:pStyle w:val="ListParagraph"/>
        <w:numPr>
          <w:ilvl w:val="0"/>
          <w:numId w:val="14"/>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Dampak kesehatan dan sosial dari pernikahan dini</w:t>
      </w:r>
    </w:p>
    <w:p w14:paraId="00559F89" w14:textId="77777777" w:rsidR="000A1400" w:rsidRPr="00090920" w:rsidRDefault="000A1400" w:rsidP="00090920">
      <w:pPr>
        <w:numPr>
          <w:ilvl w:val="0"/>
          <w:numId w:val="13"/>
        </w:numPr>
        <w:pBdr>
          <w:top w:val="nil"/>
          <w:left w:val="nil"/>
          <w:bottom w:val="nil"/>
          <w:right w:val="nil"/>
          <w:between w:val="nil"/>
        </w:pBdr>
        <w:spacing w:before="0" w:line="240" w:lineRule="auto"/>
        <w:rPr>
          <w:rFonts w:ascii="Candara" w:hAnsi="Candara"/>
          <w:color w:val="000000"/>
          <w:szCs w:val="24"/>
        </w:rPr>
      </w:pPr>
      <w:r w:rsidRPr="00090920">
        <w:rPr>
          <w:rFonts w:ascii="Candara" w:hAnsi="Candara"/>
          <w:color w:val="000000"/>
          <w:szCs w:val="24"/>
        </w:rPr>
        <w:t xml:space="preserve">Materi </w:t>
      </w:r>
      <w:proofErr w:type="spellStart"/>
      <w:r w:rsidRPr="00090920">
        <w:rPr>
          <w:rFonts w:ascii="Candara" w:hAnsi="Candara"/>
          <w:color w:val="000000"/>
          <w:szCs w:val="24"/>
        </w:rPr>
        <w:t>Kedua</w:t>
      </w:r>
      <w:proofErr w:type="spellEnd"/>
      <w:r w:rsidRPr="00090920">
        <w:rPr>
          <w:rFonts w:ascii="Candara" w:hAnsi="Candara"/>
          <w:color w:val="000000"/>
          <w:szCs w:val="24"/>
        </w:rPr>
        <w:t xml:space="preserve"> (09.30-10.15 WIB)</w:t>
      </w:r>
    </w:p>
    <w:p w14:paraId="117A63EB" w14:textId="77777777" w:rsidR="00047A35" w:rsidRDefault="000A1400" w:rsidP="00047A35">
      <w:pPr>
        <w:pStyle w:val="ListParagraph"/>
        <w:numPr>
          <w:ilvl w:val="0"/>
          <w:numId w:val="15"/>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Pengenalan tentang stunting dan faktor penyebabnya</w:t>
      </w:r>
    </w:p>
    <w:p w14:paraId="3989CD1F" w14:textId="77777777" w:rsidR="00047A35" w:rsidRDefault="000A1400" w:rsidP="00047A35">
      <w:pPr>
        <w:pStyle w:val="ListParagraph"/>
        <w:numPr>
          <w:ilvl w:val="0"/>
          <w:numId w:val="15"/>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Hubungan antara pernikahan dini dan risiko stunting</w:t>
      </w:r>
    </w:p>
    <w:p w14:paraId="02C8B5D3" w14:textId="77777777" w:rsidR="00047A35" w:rsidRDefault="000A1400" w:rsidP="00047A35">
      <w:pPr>
        <w:pStyle w:val="ListParagraph"/>
        <w:numPr>
          <w:ilvl w:val="0"/>
          <w:numId w:val="15"/>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Upaya pencegahan stunting dan pernikahan dini</w:t>
      </w:r>
    </w:p>
    <w:p w14:paraId="586F1C10" w14:textId="57AF7FDA" w:rsidR="000A1400" w:rsidRPr="00047A35" w:rsidRDefault="000A1400" w:rsidP="00047A35">
      <w:pPr>
        <w:pStyle w:val="ListParagraph"/>
        <w:numPr>
          <w:ilvl w:val="0"/>
          <w:numId w:val="15"/>
        </w:numPr>
        <w:pBdr>
          <w:top w:val="nil"/>
          <w:left w:val="nil"/>
          <w:bottom w:val="nil"/>
          <w:right w:val="nil"/>
          <w:between w:val="nil"/>
        </w:pBdr>
        <w:spacing w:line="240" w:lineRule="auto"/>
        <w:rPr>
          <w:rFonts w:ascii="Candara" w:hAnsi="Candara"/>
          <w:color w:val="000000"/>
          <w:szCs w:val="24"/>
          <w:lang w:val="sv-SE"/>
        </w:rPr>
      </w:pPr>
      <w:r w:rsidRPr="00047A35">
        <w:rPr>
          <w:rFonts w:ascii="Candara" w:hAnsi="Candara"/>
          <w:color w:val="000000"/>
          <w:szCs w:val="24"/>
          <w:lang w:val="sv-SE"/>
        </w:rPr>
        <w:t>Peran remaja dalam pencegahan pernikahan dini dan stunting</w:t>
      </w:r>
    </w:p>
    <w:p w14:paraId="39948833" w14:textId="77777777" w:rsidR="000A1400" w:rsidRPr="003C602A" w:rsidRDefault="000A1400" w:rsidP="00090920">
      <w:pPr>
        <w:spacing w:line="240" w:lineRule="auto"/>
        <w:ind w:firstLine="720"/>
        <w:rPr>
          <w:rFonts w:ascii="Candara" w:hAnsi="Candara"/>
          <w:szCs w:val="24"/>
          <w:lang w:val="sv-SE"/>
        </w:rPr>
      </w:pPr>
      <w:r w:rsidRPr="003C602A">
        <w:rPr>
          <w:rFonts w:ascii="Candara" w:hAnsi="Candara"/>
          <w:szCs w:val="24"/>
          <w:lang w:val="sv-SE"/>
        </w:rPr>
        <w:t>Seminar ini dirancang dengan mempertimbangkan karakteristik peserta remaja, sehingga setiap sesi diselingi dengan kegiatan interaktif seperti quiz, ice breaking, dan penampilan talent untuk menjaga dinamika dan efektivitas penyampaian materi.</w:t>
      </w:r>
    </w:p>
    <w:p w14:paraId="0E85533D" w14:textId="69C7E84C" w:rsidR="00090920" w:rsidRPr="003C602A" w:rsidRDefault="00EF3F6D" w:rsidP="00090920">
      <w:pPr>
        <w:spacing w:line="240" w:lineRule="auto"/>
        <w:rPr>
          <w:rFonts w:ascii="Candara" w:hAnsi="Candara"/>
          <w:b/>
          <w:szCs w:val="24"/>
          <w:lang w:val="sv-SE"/>
        </w:rPr>
      </w:pPr>
      <w:r w:rsidRPr="003C602A">
        <w:rPr>
          <w:rFonts w:ascii="Candara" w:hAnsi="Candara"/>
          <w:b/>
          <w:szCs w:val="24"/>
          <w:lang w:val="sv-SE"/>
        </w:rPr>
        <w:t xml:space="preserve">Hasil dan pembahasan </w:t>
      </w:r>
    </w:p>
    <w:p w14:paraId="2BD6F772" w14:textId="50C9E540" w:rsidR="00090920" w:rsidRPr="000525F1" w:rsidRDefault="00090920" w:rsidP="00090920">
      <w:pPr>
        <w:spacing w:line="240" w:lineRule="auto"/>
        <w:rPr>
          <w:rFonts w:ascii="Candara" w:hAnsi="Candara"/>
          <w:b/>
          <w:bCs/>
          <w:i/>
          <w:iCs/>
          <w:szCs w:val="24"/>
          <w:lang w:val="sv-SE"/>
        </w:rPr>
      </w:pPr>
      <w:r w:rsidRPr="000525F1">
        <w:rPr>
          <w:rFonts w:ascii="Candara" w:hAnsi="Candara"/>
          <w:b/>
          <w:bCs/>
          <w:i/>
          <w:iCs/>
          <w:szCs w:val="24"/>
          <w:lang w:val="sv-SE"/>
        </w:rPr>
        <w:t xml:space="preserve">Pelaksanaan Kegiatan </w:t>
      </w:r>
    </w:p>
    <w:p w14:paraId="70DF914D" w14:textId="4150C952" w:rsidR="00090920" w:rsidRPr="003C602A" w:rsidRDefault="00090920" w:rsidP="00090920">
      <w:pPr>
        <w:spacing w:line="240" w:lineRule="auto"/>
        <w:ind w:firstLine="720"/>
        <w:rPr>
          <w:rFonts w:ascii="Candara" w:hAnsi="Candara"/>
          <w:szCs w:val="24"/>
          <w:lang w:val="sv-SE"/>
        </w:rPr>
      </w:pPr>
      <w:r w:rsidRPr="003C602A">
        <w:rPr>
          <w:rFonts w:ascii="Candara" w:hAnsi="Candara"/>
          <w:szCs w:val="24"/>
          <w:lang w:val="sv-SE"/>
        </w:rPr>
        <w:t xml:space="preserve">Pada hari pelaksanaan, kegiatan edukasi diikuti oleh seluruh siswa MTs Al Fathoni. Pemberian materi edukasi pada siswa dilakukan sebanyak 2 kali penyampaian materi dengan durasi 45 menit untuk setiap materi dan 15 menit untuk tanya jawab dengan peserta agar acara tidak terkesan berjalan satu arah. Materi pertama membahas Pencegahan Pernikahan Dini. Sebelum penyampaian materi diadakan </w:t>
      </w:r>
      <w:r w:rsidRPr="003C602A">
        <w:rPr>
          <w:rFonts w:ascii="Candara" w:hAnsi="Candara"/>
          <w:i/>
          <w:szCs w:val="24"/>
          <w:lang w:val="sv-SE"/>
        </w:rPr>
        <w:t>pre-test</w:t>
      </w:r>
      <w:r w:rsidRPr="003C602A">
        <w:rPr>
          <w:rFonts w:ascii="Candara" w:hAnsi="Candara"/>
          <w:szCs w:val="24"/>
          <w:lang w:val="sv-SE"/>
        </w:rPr>
        <w:t xml:space="preserve"> dengan 15 </w:t>
      </w:r>
      <w:r w:rsidRPr="003C602A">
        <w:rPr>
          <w:rFonts w:ascii="Candara" w:hAnsi="Candara"/>
          <w:szCs w:val="24"/>
          <w:lang w:val="sv-SE"/>
        </w:rPr>
        <w:lastRenderedPageBreak/>
        <w:t xml:space="preserve">pertanyaan untuk mengetahui pemahaman peserta mengenai pernikahan dini dan stunting. Materi pertama membahas Pemahaman tentang pernikahan dini dan dampaknya, aspek hukum terkait batas usia pernikahan, dampak kesehatan dan sosial dari pernikahan dini. Sebelum memasuki penyampaian materi kedua diadakan </w:t>
      </w:r>
      <w:r w:rsidRPr="003C602A">
        <w:rPr>
          <w:rFonts w:ascii="Candara" w:hAnsi="Candara"/>
          <w:i/>
          <w:szCs w:val="24"/>
          <w:lang w:val="sv-SE"/>
        </w:rPr>
        <w:t>ice breaking</w:t>
      </w:r>
      <w:r w:rsidRPr="003C602A">
        <w:rPr>
          <w:rFonts w:ascii="Candara" w:hAnsi="Candara"/>
          <w:szCs w:val="24"/>
          <w:lang w:val="sv-SE"/>
        </w:rPr>
        <w:t xml:space="preserve"> untuk menjaga antusias dari peserta.</w:t>
      </w:r>
    </w:p>
    <w:p w14:paraId="4BD61C5A" w14:textId="77777777" w:rsidR="00090920" w:rsidRPr="003C602A" w:rsidRDefault="00090920" w:rsidP="00090920">
      <w:pPr>
        <w:spacing w:line="240" w:lineRule="auto"/>
        <w:rPr>
          <w:rFonts w:ascii="Candara" w:hAnsi="Candara"/>
          <w:szCs w:val="24"/>
          <w:lang w:val="sv-SE"/>
        </w:rPr>
      </w:pPr>
      <w:r w:rsidRPr="003C602A">
        <w:rPr>
          <w:rFonts w:ascii="Candara" w:hAnsi="Candara"/>
          <w:szCs w:val="24"/>
          <w:lang w:val="sv-SE"/>
        </w:rPr>
        <w:tab/>
        <w:t xml:space="preserve">Sedangkan untuk materi kedua membahas mengenai stunting yang materinya mencakup pengenalan tentang stunting dan faktor penyebabnya, hubungan antara pernikahan dini dan risiko stunting, upaya pencegahan stunting dan pernikahan dini, dan peran remaja dalam pencegahan pernikahan dini dan stunting. Setelah penyampaian materi diadakan sesi tanya jawab dengan peserta. Selama pemberian materi peneliti memanfaatkan media </w:t>
      </w:r>
      <w:r w:rsidRPr="003C602A">
        <w:rPr>
          <w:rFonts w:ascii="Candara" w:hAnsi="Candara"/>
          <w:i/>
          <w:szCs w:val="24"/>
          <w:lang w:val="sv-SE"/>
        </w:rPr>
        <w:t>power-point</w:t>
      </w:r>
      <w:r w:rsidRPr="003C602A">
        <w:rPr>
          <w:rFonts w:ascii="Candara" w:hAnsi="Candara"/>
          <w:szCs w:val="24"/>
          <w:lang w:val="sv-SE"/>
        </w:rPr>
        <w:t xml:space="preserve"> untuk mempermudah penyampaian materi. </w:t>
      </w:r>
    </w:p>
    <w:p w14:paraId="700A7964" w14:textId="1C4A09A1" w:rsidR="00090920" w:rsidRPr="000525F1" w:rsidRDefault="00090920" w:rsidP="00090920">
      <w:pPr>
        <w:spacing w:line="240" w:lineRule="auto"/>
        <w:rPr>
          <w:rFonts w:ascii="Candara" w:hAnsi="Candara"/>
          <w:b/>
          <w:bCs/>
          <w:i/>
          <w:iCs/>
          <w:szCs w:val="24"/>
          <w:lang w:val="sv-SE"/>
        </w:rPr>
      </w:pPr>
      <w:r w:rsidRPr="000525F1">
        <w:rPr>
          <w:rFonts w:ascii="Candara" w:hAnsi="Candara"/>
          <w:b/>
          <w:bCs/>
          <w:i/>
          <w:iCs/>
          <w:szCs w:val="24"/>
          <w:lang w:val="sv-SE"/>
        </w:rPr>
        <w:t>Respon Peserta</w:t>
      </w:r>
    </w:p>
    <w:p w14:paraId="5CDFE338" w14:textId="77777777" w:rsidR="00090920" w:rsidRPr="003C602A" w:rsidRDefault="00090920" w:rsidP="00090920">
      <w:pPr>
        <w:spacing w:line="240" w:lineRule="auto"/>
        <w:rPr>
          <w:rFonts w:ascii="Candara" w:hAnsi="Candara"/>
          <w:szCs w:val="24"/>
          <w:lang w:val="sv-SE"/>
        </w:rPr>
      </w:pPr>
      <w:r w:rsidRPr="003C602A">
        <w:rPr>
          <w:rFonts w:ascii="Candara" w:hAnsi="Candara"/>
          <w:szCs w:val="24"/>
          <w:lang w:val="sv-SE"/>
        </w:rPr>
        <w:tab/>
        <w:t xml:space="preserve">Peserta seminar memberikan kesan yang positif terhadap materi yang disampaikan. Mereka mendengarkan dengan seksama penjelasan dari pemateri dan menunjukkan ketertarikan terhadap isu pernikahan dini dan stunting. Saat sesi interaktif berlangsung, seperti kuis dan </w:t>
      </w:r>
      <w:r w:rsidRPr="003C602A">
        <w:rPr>
          <w:rFonts w:ascii="Candara" w:hAnsi="Candara"/>
          <w:i/>
          <w:szCs w:val="24"/>
          <w:lang w:val="sv-SE"/>
        </w:rPr>
        <w:t>ice breaking</w:t>
      </w:r>
      <w:r w:rsidRPr="003C602A">
        <w:rPr>
          <w:rFonts w:ascii="Candara" w:hAnsi="Candara"/>
          <w:szCs w:val="24"/>
          <w:lang w:val="sv-SE"/>
        </w:rPr>
        <w:t>, peserta terlihat antusias dalam berpartisipasi. Dari hasil kuis yang dikerjakan, peserta menunjukkan pemahaman yang bagus terkait pernikahan dini dan stunting. Dalam sesi tanya jawab, salah satu peserta bertanya mengenai batas usia minimal untuk menikah, yang kemudian dijelaskan oleh pemateri sesuai dengan aturan hukum yang berlaku di Indonesia. Seminar ini memberikan wawasan baru bagi peserta mengenai dampak yang ditimbulkan dari pernikahan dini terhadap masa depan mereka dan generasi selanjutnya. Mereka menjadi lebih sadar akan resiko menikah di usia muda serta pentingnya menjaga pola makan sehat dan memenuhi kebutuhan gizi untuk mencegah stunting, sehingga dapat menerapkan gaya hidup sehat.</w:t>
      </w:r>
    </w:p>
    <w:p w14:paraId="141CB8C8" w14:textId="1BF980A4" w:rsidR="00090920" w:rsidRPr="000525F1" w:rsidRDefault="00090920" w:rsidP="00090920">
      <w:pPr>
        <w:spacing w:line="240" w:lineRule="auto"/>
        <w:rPr>
          <w:rFonts w:ascii="Candara" w:hAnsi="Candara"/>
          <w:b/>
          <w:bCs/>
          <w:i/>
          <w:iCs/>
          <w:szCs w:val="24"/>
          <w:lang w:val="sv-SE"/>
        </w:rPr>
      </w:pPr>
      <w:r w:rsidRPr="000525F1">
        <w:rPr>
          <w:rFonts w:ascii="Candara" w:hAnsi="Candara"/>
          <w:b/>
          <w:bCs/>
          <w:i/>
          <w:iCs/>
          <w:szCs w:val="24"/>
          <w:lang w:val="sv-SE"/>
        </w:rPr>
        <w:t xml:space="preserve">Evaluasi Pemahaman </w:t>
      </w:r>
    </w:p>
    <w:p w14:paraId="2CE9978A" w14:textId="47BEC341" w:rsidR="00090920" w:rsidRPr="003C602A" w:rsidRDefault="00090920" w:rsidP="00090920">
      <w:pPr>
        <w:spacing w:line="240" w:lineRule="auto"/>
        <w:rPr>
          <w:rFonts w:ascii="Candara" w:hAnsi="Candara"/>
          <w:szCs w:val="24"/>
          <w:lang w:val="sv-SE"/>
        </w:rPr>
      </w:pPr>
      <w:r w:rsidRPr="003C602A">
        <w:rPr>
          <w:rFonts w:ascii="Candara" w:hAnsi="Candara"/>
          <w:szCs w:val="24"/>
          <w:lang w:val="sv-SE"/>
        </w:rPr>
        <w:t xml:space="preserve">     Menurut hasil kuis yang dilakukan sebelum penyampaian materi, tingkat akurasi kelas sebesar 73% menunjukkan bahwa 100 siswa-siswi dari MTS Al Fathoni memiliki pengetahuan yang tergolong cukup baik terhadap pencegahan pernikahan dini dan bahaya stunting. Hal ini menunjukkan bahwa sebagian besar peserta dapat memahami konsep-konsep utama yang akan disampaikan dalam seminar tersebut. Namun, masih ada peluang untuk perbaikan pengetahuan terutama bagi 27% siswa-siswi yang kesulitan memberikan jawaban yang benar. Setelah penyampaian materi mengenai edukasi pencegahan pernikahan dini dan bahaya stunting, siswa-siswi menjadi sadar akan dampak pernikahan dini, penyebab stunting, dan cara pencegahannya.</w:t>
      </w:r>
    </w:p>
    <w:p w14:paraId="18675C88" w14:textId="1E2009F6" w:rsidR="00090920" w:rsidRPr="000525F1" w:rsidRDefault="00090920" w:rsidP="00090920">
      <w:pPr>
        <w:spacing w:line="240" w:lineRule="auto"/>
        <w:rPr>
          <w:rFonts w:ascii="Candara" w:hAnsi="Candara"/>
          <w:b/>
          <w:bCs/>
          <w:i/>
          <w:iCs/>
          <w:szCs w:val="24"/>
          <w:lang w:val="sv-SE"/>
        </w:rPr>
      </w:pPr>
      <w:r w:rsidRPr="000525F1">
        <w:rPr>
          <w:rFonts w:ascii="Candara" w:hAnsi="Candara"/>
          <w:b/>
          <w:bCs/>
          <w:i/>
          <w:iCs/>
          <w:szCs w:val="24"/>
          <w:lang w:val="sv-SE"/>
        </w:rPr>
        <w:t xml:space="preserve">Kendala dan Solusi </w:t>
      </w:r>
    </w:p>
    <w:p w14:paraId="4DFCDBFA" w14:textId="705130E1" w:rsidR="00EF3F6D" w:rsidRPr="003C602A" w:rsidRDefault="00090920" w:rsidP="0096622C">
      <w:pPr>
        <w:spacing w:line="240" w:lineRule="auto"/>
        <w:ind w:firstLine="720"/>
        <w:rPr>
          <w:rFonts w:ascii="Candara" w:hAnsi="Candara"/>
          <w:szCs w:val="24"/>
          <w:lang w:val="sv-SE"/>
        </w:rPr>
      </w:pPr>
      <w:r w:rsidRPr="003C602A">
        <w:rPr>
          <w:rFonts w:ascii="Candara" w:hAnsi="Candara"/>
          <w:szCs w:val="24"/>
          <w:lang w:val="sv-SE"/>
        </w:rPr>
        <w:t xml:space="preserve">Dalam pelaksanaan kegiatan edukasi ini, terdapat beberapa kendala yang dihadapi. Salah satu kendala utama adalah tingkat pemahaman peserta yang beragam. Berdasarkan hasil pre-test, masih terdapat 27% siswa yang memiliki pemahaman kurang mengenai pencegahan pernikahan dini dan bahaya stunting. Hal ini menunjukkan bahwa tidak semua peserta memiliki latar belakang pengetahuan yang cukup sebelum mengikuti seminar. </w:t>
      </w:r>
    </w:p>
    <w:p w14:paraId="7C3284C7" w14:textId="77777777" w:rsidR="00090920" w:rsidRPr="003C602A" w:rsidRDefault="00090920" w:rsidP="00090920">
      <w:pPr>
        <w:spacing w:line="240" w:lineRule="auto"/>
        <w:ind w:firstLine="720"/>
        <w:rPr>
          <w:rFonts w:ascii="Candara" w:hAnsi="Candara"/>
          <w:szCs w:val="24"/>
          <w:lang w:val="sv-SE"/>
        </w:rPr>
      </w:pPr>
      <w:r w:rsidRPr="003C602A">
        <w:rPr>
          <w:rFonts w:ascii="Candara" w:hAnsi="Candara"/>
          <w:szCs w:val="24"/>
          <w:lang w:val="sv-SE"/>
        </w:rPr>
        <w:lastRenderedPageBreak/>
        <w:t xml:space="preserve">Selain itu, keterbatasan waktu dalam penyampaian materi juga menjadi tantangan, mengingat setiap sesi hanya berlangsung selama 45 menit dengan tambahan 15 menit untuk sesi tanya jawab. Waktu yang terbatas ini membuat pemateri harus menyampaikan banyak informasi dalam waktu singkat, sehingga beberapa peserta mungkin merasa kesulitan dalam memahami materi secara menyeluruh. Kendala lainnya adalah interaksi yang masih terbatas, di mana meskipun telah dilakukan ice breaking dan sesi interaktif, masih ada peserta yang merasa kurang percaya diri untuk bertanya atau mengemukakan pendapatnya. </w:t>
      </w:r>
    </w:p>
    <w:p w14:paraId="1F25F167" w14:textId="77777777" w:rsidR="00090920" w:rsidRPr="003C602A" w:rsidRDefault="00090920" w:rsidP="00090920">
      <w:pPr>
        <w:spacing w:line="240" w:lineRule="auto"/>
        <w:ind w:firstLine="720"/>
        <w:rPr>
          <w:rFonts w:ascii="Candara" w:hAnsi="Candara"/>
          <w:szCs w:val="24"/>
          <w:lang w:val="sv-SE"/>
        </w:rPr>
      </w:pPr>
      <w:r w:rsidRPr="003C602A">
        <w:rPr>
          <w:rFonts w:ascii="Candara" w:hAnsi="Candara"/>
          <w:szCs w:val="24"/>
          <w:lang w:val="sv-SE"/>
        </w:rPr>
        <w:t xml:space="preserve">Untuk mengatasi kendala tersebut, beberapa solusi telah diterapkan dan dapat dijadikan rekomendasi untuk kegiatan serupa di masa mendatang. Salah satu solusi adalah menyediakan materi tambahan dalam bentuk bahan bacaan atau diskusi kelompok kecil agar peserta yang memiliki pemahaman lebih rendah dapat lebih memahami konsep yang disampaikan. </w:t>
      </w:r>
    </w:p>
    <w:p w14:paraId="0DAAB751" w14:textId="77777777" w:rsidR="00090920" w:rsidRPr="003C602A" w:rsidRDefault="00090920" w:rsidP="00090920">
      <w:pPr>
        <w:spacing w:line="240" w:lineRule="auto"/>
        <w:ind w:firstLine="720"/>
        <w:rPr>
          <w:rFonts w:ascii="Candara" w:hAnsi="Candara"/>
          <w:szCs w:val="24"/>
          <w:lang w:val="sv-SE"/>
        </w:rPr>
      </w:pPr>
      <w:r w:rsidRPr="003C602A">
        <w:rPr>
          <w:rFonts w:ascii="Candara" w:hAnsi="Candara"/>
          <w:szCs w:val="24"/>
          <w:lang w:val="sv-SE"/>
        </w:rPr>
        <w:t xml:space="preserve">dilanjutkan juga dengan pengelolaan waktu juga perlu dilakukan dengan lebih efektif, misalnya dengan memperpendek sesi ice breaking atau memberikan kesempatan bagi peserta untuk bertanya secara tertulis bagi yang tidak sempat atau kurang percaya diri berbicara langsung. Agar interaksi lebih maksimal, pemateri juga dapat menggunakan metode pembelajaran interaktif lainnya seperti studi kasus, simulasi, atau role-play sehingga peserta lebih terlibat secara aktif. Terakhir, untuk meningkatkan pemahaman peserta, penggunaan media pembelajaran dapat lebih bervariasi dengan menambahkan video edukatif, infografis, atau animasi pendek yang dapat menyajikan materi secara lebih menarik dan mudah dipahami. </w:t>
      </w:r>
    </w:p>
    <w:p w14:paraId="6ECAABD9" w14:textId="57EFE7E6" w:rsidR="00090920" w:rsidRPr="00AB6910" w:rsidRDefault="00090920" w:rsidP="00090920">
      <w:pPr>
        <w:spacing w:line="240" w:lineRule="auto"/>
        <w:rPr>
          <w:rFonts w:ascii="Candara" w:hAnsi="Candara"/>
          <w:b/>
          <w:bCs/>
          <w:szCs w:val="24"/>
          <w:lang w:val="sv-SE"/>
        </w:rPr>
      </w:pPr>
      <w:r w:rsidRPr="00AB6910">
        <w:rPr>
          <w:rFonts w:ascii="Candara" w:hAnsi="Candara"/>
          <w:b/>
          <w:bCs/>
          <w:szCs w:val="24"/>
          <w:lang w:val="sv-SE"/>
        </w:rPr>
        <w:t xml:space="preserve">Dampak Kegiatan  </w:t>
      </w:r>
    </w:p>
    <w:p w14:paraId="3CFE9ACC" w14:textId="2ACC2775" w:rsidR="00090920" w:rsidRPr="0096622C" w:rsidRDefault="00090920" w:rsidP="0096622C">
      <w:pPr>
        <w:spacing w:line="240" w:lineRule="auto"/>
        <w:ind w:firstLine="720"/>
        <w:rPr>
          <w:rFonts w:ascii="Candara" w:hAnsi="Candara"/>
          <w:szCs w:val="24"/>
          <w:lang w:val="sv-SE"/>
        </w:rPr>
      </w:pPr>
      <w:r w:rsidRPr="003C602A">
        <w:rPr>
          <w:rFonts w:ascii="Candara" w:hAnsi="Candara"/>
          <w:szCs w:val="24"/>
          <w:lang w:val="sv-SE"/>
        </w:rPr>
        <w:t>Diadakannya seminar mengenai pencegahan pernikahan dini dan bahaya stunting peserta banyak yang berminat untuk melanjutkan pendidikan ke jenjang yang lebih tinggi. Walaupun tidak bisa merubah kebiasaan dari peserta, dari edukasi ini banyak peserta yang sadar akan dampak dari pernikahan dini sehingga mereka tidak melangsungkan pernikahan di usia dini. Beberapa peserta mempunyai keinginan untuk melanjutkan pendidikannya sampai ke jenjang perkuliahan. Peserta juga mengetahui umur yang tepat untuk menikah dan mengetahui bagaimana dampak jika melangsungkan pernikahan dini.</w:t>
      </w:r>
    </w:p>
    <w:p w14:paraId="2CA13850" w14:textId="77777777" w:rsidR="00AB6910" w:rsidRPr="000429B4" w:rsidRDefault="00B70A90" w:rsidP="00AB6910">
      <w:pPr>
        <w:pStyle w:val="Heading1"/>
        <w:keepNext w:val="0"/>
        <w:widowControl w:val="0"/>
        <w:spacing w:after="240" w:line="240" w:lineRule="auto"/>
        <w:jc w:val="left"/>
        <w:rPr>
          <w:rFonts w:ascii="Candara" w:hAnsi="Candara" w:cstheme="majorBidi"/>
          <w:caps w:val="0"/>
          <w:color w:val="000000" w:themeColor="text1"/>
          <w:sz w:val="28"/>
          <w:szCs w:val="28"/>
          <w:lang w:val="sv-SE"/>
        </w:rPr>
      </w:pPr>
      <w:r w:rsidRPr="000429B4">
        <w:rPr>
          <w:rFonts w:ascii="Candara" w:hAnsi="Candara" w:cstheme="majorBidi"/>
          <w:caps w:val="0"/>
          <w:color w:val="000000" w:themeColor="text1"/>
          <w:sz w:val="28"/>
          <w:szCs w:val="28"/>
          <w:lang w:val="sv-SE"/>
        </w:rPr>
        <w:t>Kesimpulan dan Saran</w:t>
      </w:r>
    </w:p>
    <w:p w14:paraId="05E426A6" w14:textId="02588B4B" w:rsidR="000A1400" w:rsidRPr="00AB6910" w:rsidRDefault="00AB6910" w:rsidP="00AB6910">
      <w:pPr>
        <w:pStyle w:val="Heading1"/>
        <w:keepNext w:val="0"/>
        <w:widowControl w:val="0"/>
        <w:spacing w:after="240" w:line="240" w:lineRule="auto"/>
        <w:jc w:val="left"/>
        <w:rPr>
          <w:rFonts w:ascii="Candara" w:hAnsi="Candara" w:cstheme="majorBidi"/>
          <w:color w:val="FF0000"/>
          <w:szCs w:val="24"/>
          <w:lang w:val="sv-SE"/>
        </w:rPr>
      </w:pPr>
      <w:r w:rsidRPr="00AB6910">
        <w:rPr>
          <w:rFonts w:ascii="Candara" w:hAnsi="Candara"/>
          <w:caps w:val="0"/>
          <w:szCs w:val="24"/>
          <w:lang w:val="sv-SE"/>
        </w:rPr>
        <w:t>kesimpulan</w:t>
      </w:r>
      <w:r w:rsidR="000A1400" w:rsidRPr="00AB6910">
        <w:rPr>
          <w:rFonts w:ascii="Candara" w:hAnsi="Candara"/>
          <w:szCs w:val="24"/>
          <w:lang w:val="sv-SE"/>
        </w:rPr>
        <w:t xml:space="preserve"> </w:t>
      </w:r>
    </w:p>
    <w:p w14:paraId="2C3AA7FA" w14:textId="77777777" w:rsidR="00EF3F6D" w:rsidRDefault="000A1400" w:rsidP="000A1400">
      <w:pPr>
        <w:spacing w:line="240" w:lineRule="auto"/>
        <w:ind w:firstLine="720"/>
        <w:rPr>
          <w:rFonts w:ascii="Candara" w:hAnsi="Candara"/>
          <w:szCs w:val="24"/>
          <w:lang w:val="sv-SE"/>
        </w:rPr>
      </w:pPr>
      <w:r w:rsidRPr="003C602A">
        <w:rPr>
          <w:rFonts w:ascii="Candara" w:hAnsi="Candara"/>
          <w:szCs w:val="24"/>
          <w:lang w:val="sv-SE"/>
        </w:rPr>
        <w:t xml:space="preserve">Seminar “Pencegahan Pernikahan Dini dan Bahaya Stunting” Di MTs Al Fatoni Poncokusumo, memberikan siswa pemahaman yang mendalam tentang efek pernikahan dini dan potensi stunting. Hasil evaluasi menunjukkan bahwa pemahaman siswa tentang masalah ini meningkat secara signifikan, seperti yang ditunjukkan oleh hasil pre-test dan ice breaking yang menunjukkan peningkatan skor pemahaman. Siswa belajar banyak tentang pentingnya menunda pernikahan hingga usia yang lebih matang untuk kesehatan, kesejahteraan, dan masa depan yang lebih baik. Selain itu, seperti yang telah disampaikan dalam seminar ini, faktor-faktor sosial, ekonomi, dan budaya terus </w:t>
      </w:r>
      <w:r w:rsidRPr="003C602A">
        <w:rPr>
          <w:rFonts w:ascii="Candara" w:hAnsi="Candara"/>
          <w:szCs w:val="24"/>
          <w:lang w:val="sv-SE"/>
        </w:rPr>
        <w:lastRenderedPageBreak/>
        <w:t>menjadi pendorong utama tingginya tingkat pernikahan dini di Kabupaten Malang, terutama di Desa Poncokusumo.</w:t>
      </w:r>
    </w:p>
    <w:p w14:paraId="1CAB750A" w14:textId="614AE075" w:rsidR="000A1400" w:rsidRPr="003C602A" w:rsidRDefault="000A1400" w:rsidP="000A1400">
      <w:pPr>
        <w:spacing w:line="240" w:lineRule="auto"/>
        <w:ind w:firstLine="720"/>
        <w:rPr>
          <w:rFonts w:ascii="Candara" w:hAnsi="Candara"/>
          <w:szCs w:val="24"/>
          <w:lang w:val="sv-SE"/>
        </w:rPr>
      </w:pPr>
      <w:r w:rsidRPr="003C602A">
        <w:rPr>
          <w:rFonts w:ascii="Candara" w:hAnsi="Candara"/>
          <w:szCs w:val="24"/>
          <w:lang w:val="sv-SE"/>
        </w:rPr>
        <w:t xml:space="preserve"> Tantangan yang perlu diatasi termasuk kurangnya akses terhadap pendidikan kesehatan reproduksi dan rendahnya kesadaran masyarakat tentang efek jangka panjang pernikahan dini. Oleh karena itu, intervensi pendidikan seperti seminar ini sangat penting untuk membangun generasi muda yang lebih sadar dan bertanggung jawab dalam mengambil keputusan tentang pernikahan dan kesehatan reproduksi mereka. Fokus utama dalam seminar ini adalah hubungan antara pernikahan dini dan stunting. Data menunjukkan bahwa ibu yang menikah di usia dini memiliki kemungkinan lebih besar melahirkan anak dengan stunting karena ketidaksiapan biologis, serta kurangnya pemahaman tentang perawatan kehamilan dan gizi yang tepat. </w:t>
      </w:r>
    </w:p>
    <w:p w14:paraId="78B5C617" w14:textId="5CC253DA" w:rsidR="000A1400" w:rsidRPr="003C602A" w:rsidRDefault="000A1400" w:rsidP="000A1400">
      <w:pPr>
        <w:spacing w:line="240" w:lineRule="auto"/>
        <w:rPr>
          <w:rFonts w:ascii="Candara" w:hAnsi="Candara"/>
          <w:szCs w:val="24"/>
          <w:lang w:val="sv-SE"/>
        </w:rPr>
      </w:pPr>
      <w:r w:rsidRPr="00AB6910">
        <w:rPr>
          <w:rFonts w:ascii="Candara" w:hAnsi="Candara"/>
          <w:b/>
          <w:bCs/>
          <w:szCs w:val="24"/>
          <w:lang w:val="sv-SE"/>
        </w:rPr>
        <w:t xml:space="preserve">Saran </w:t>
      </w:r>
    </w:p>
    <w:p w14:paraId="707D48CE" w14:textId="77777777" w:rsidR="000A1400" w:rsidRPr="003C602A" w:rsidRDefault="000A1400" w:rsidP="000A1400">
      <w:pPr>
        <w:spacing w:line="240" w:lineRule="auto"/>
        <w:rPr>
          <w:rFonts w:ascii="Candara" w:hAnsi="Candara"/>
          <w:szCs w:val="24"/>
          <w:lang w:val="sv-SE"/>
        </w:rPr>
      </w:pPr>
      <w:r w:rsidRPr="003C602A">
        <w:rPr>
          <w:rFonts w:ascii="Candara" w:hAnsi="Candara"/>
          <w:szCs w:val="24"/>
          <w:lang w:val="sv-SE"/>
        </w:rPr>
        <w:tab/>
        <w:t>Salah satu langkah penting untuk mengatasi stunting dan pernikahan dini adalah meningkatkan pendidikan di institusi pendidikan. Di tingkat Madrasah Tsanawiyah dan Sekolah Menengah Pertama, pendidikan tentang kedua hal ini harus dimasukkan secara lebih mendalam ke dalam kurikulum formal. Siswa diharapkan tidak hanya mendapatkan informasi, tetapi juga memahami konsekuensi jangka panjang dari pernikahan dini dan risiko stunting. Pemerintah dan lembaga pendidikan harus dapat membuat program pendidikan yang komprehensif dan aplikatif. Metode yang lebih kontekstual diharapkan dapat membantu siswa memahami dan menerapkan informasi ini dalam kehidupan sehari-hari.</w:t>
      </w:r>
    </w:p>
    <w:p w14:paraId="115EE8C5" w14:textId="77777777" w:rsidR="000A1400" w:rsidRDefault="000A1400" w:rsidP="000A1400">
      <w:pPr>
        <w:spacing w:line="240" w:lineRule="auto"/>
        <w:rPr>
          <w:rFonts w:ascii="Candara" w:hAnsi="Candara"/>
          <w:szCs w:val="24"/>
          <w:lang w:val="sv-SE"/>
        </w:rPr>
      </w:pPr>
      <w:r w:rsidRPr="003C602A">
        <w:rPr>
          <w:rFonts w:ascii="Candara" w:hAnsi="Candara"/>
          <w:szCs w:val="24"/>
          <w:lang w:val="sv-SE"/>
        </w:rPr>
        <w:tab/>
        <w:t>Selain itu, penguatan peran guru dan tenaga pendidik sangat penting untuk memberikan pendidikan yang relevan. Guru tidak hanya menyampaikan informasi, tetapi mereka juga dapat membantu siswa menjadi lebih sadar tentang dampak buruk dari pernikahan dini dan stunting. Oleh karena itu, guru harus lebih dilatih lagi agar mereka dapat menyampaikan informasi dengan cara yang menarik dan mudah dipahami oleh siswa. Guru dapat menciptakan suasana belajar yang interaktif dengan metode pengajaran yang inovatif. Ini akan mendorong siswa untuk lebih mempelajari materi.</w:t>
      </w:r>
    </w:p>
    <w:p w14:paraId="55454E8A" w14:textId="466BE78F" w:rsidR="000A1400" w:rsidRDefault="000A1400" w:rsidP="000A1400">
      <w:pPr>
        <w:pStyle w:val="NoSpacing"/>
        <w:spacing w:before="120" w:after="120"/>
        <w:ind w:firstLine="567"/>
        <w:jc w:val="both"/>
        <w:rPr>
          <w:rFonts w:ascii="Candara" w:eastAsia="Times New Roman" w:hAnsi="Candara" w:cs="Times New Roman"/>
          <w:sz w:val="24"/>
          <w:szCs w:val="24"/>
          <w:lang w:val="sv-SE"/>
        </w:rPr>
      </w:pPr>
      <w:r w:rsidRPr="003C602A">
        <w:rPr>
          <w:rFonts w:ascii="Candara" w:eastAsia="Times New Roman" w:hAnsi="Candara" w:cs="Times New Roman"/>
          <w:sz w:val="24"/>
          <w:szCs w:val="24"/>
          <w:lang w:val="sv-SE"/>
        </w:rPr>
        <w:t xml:space="preserve">Ketika upaya untuk mengurangi jumlah pernikahan dini, layanan bimbingan dan konseling remaja harus menjadi prioritas utama. Layanan ini memberikan bantuan psikologis dan membantu perencanaan masa depan yang lebih baik. Sekolah bersama pusat layanan masyarakat akan menyediakan layanan konseling yang akan memungkinkan siswa remaja mendapatkan dukungan dan informasi yang mereka butuhkan. Program bimbingan yang tepat akan membantu remaja mengatasi tantangan hidup mereka dan membuat </w:t>
      </w:r>
    </w:p>
    <w:p w14:paraId="33218750" w14:textId="1D933827" w:rsidR="00675B52" w:rsidRPr="00EF3F6D" w:rsidRDefault="00EF3F6D" w:rsidP="00AB6910">
      <w:pPr>
        <w:pStyle w:val="NoSpacing"/>
        <w:spacing w:before="120" w:after="120"/>
        <w:jc w:val="both"/>
        <w:rPr>
          <w:rFonts w:ascii="Candara" w:hAnsi="Candara" w:cstheme="majorBidi"/>
          <w:sz w:val="28"/>
          <w:szCs w:val="28"/>
          <w:lang w:val="sv-SE"/>
        </w:rPr>
      </w:pPr>
      <w:r w:rsidRPr="00EF3F6D">
        <w:rPr>
          <w:rStyle w:val="Heading1Char"/>
          <w:rFonts w:ascii="Candara" w:hAnsi="Candara"/>
          <w:caps w:val="0"/>
          <w:sz w:val="28"/>
          <w:szCs w:val="28"/>
          <w:lang w:val="sv-SE"/>
        </w:rPr>
        <w:t>Daftar pustaka</w:t>
      </w:r>
      <w:r w:rsidR="00675B52" w:rsidRPr="00EF3F6D">
        <w:rPr>
          <w:rFonts w:ascii="Candara" w:hAnsi="Candara" w:cstheme="majorBidi"/>
          <w:sz w:val="28"/>
          <w:szCs w:val="28"/>
          <w:lang w:val="sv-SE"/>
        </w:rPr>
        <w:t xml:space="preserve"> </w:t>
      </w:r>
    </w:p>
    <w:p w14:paraId="16D7D544" w14:textId="0F0AC5E8" w:rsidR="007F76E2" w:rsidRPr="00E219D2" w:rsidRDefault="00C053A9" w:rsidP="00EF3F6D">
      <w:pPr>
        <w:pStyle w:val="Bibliography"/>
        <w:spacing w:before="0" w:line="240" w:lineRule="auto"/>
        <w:rPr>
          <w:rFonts w:ascii="Candara" w:hAnsi="Candara"/>
          <w:szCs w:val="24"/>
          <w:lang w:val="sv-SE"/>
        </w:rPr>
      </w:pPr>
      <w:r w:rsidRPr="00E219D2">
        <w:rPr>
          <w:rFonts w:ascii="Candara" w:hAnsi="Candara" w:cstheme="majorBidi"/>
          <w:b/>
          <w:bCs/>
          <w:caps/>
          <w:color w:val="FF0000"/>
          <w:szCs w:val="24"/>
          <w:lang w:val="sv-SE"/>
        </w:rPr>
        <w:fldChar w:fldCharType="begin"/>
      </w:r>
      <w:r w:rsidRPr="00E219D2">
        <w:rPr>
          <w:rFonts w:ascii="Candara" w:hAnsi="Candara" w:cstheme="majorBidi"/>
          <w:b/>
          <w:bCs/>
          <w:color w:val="FF0000"/>
          <w:szCs w:val="24"/>
          <w:lang w:val="sv-SE"/>
        </w:rPr>
        <w:instrText xml:space="preserve"> ADDIN ZOTERO_BIBL {"uncited":[],"omitted":[],"custom":[]} CSL_BIBLIOGRAPHY </w:instrText>
      </w:r>
      <w:r w:rsidRPr="00E219D2">
        <w:rPr>
          <w:rFonts w:ascii="Candara" w:hAnsi="Candara" w:cstheme="majorBidi"/>
          <w:b/>
          <w:bCs/>
          <w:caps/>
          <w:color w:val="FF0000"/>
          <w:szCs w:val="24"/>
          <w:lang w:val="sv-SE"/>
        </w:rPr>
        <w:fldChar w:fldCharType="separate"/>
      </w:r>
      <w:r w:rsidR="007F76E2" w:rsidRPr="00E219D2">
        <w:rPr>
          <w:rFonts w:ascii="Candara" w:hAnsi="Candara"/>
          <w:szCs w:val="24"/>
          <w:lang w:val="sv-SE"/>
        </w:rPr>
        <w:t xml:space="preserve">Afrakh Ainun Nisa, A. A. N., Mukhamad Zaenal Arifin, M. Z. A., Putri Juliana, P. J., Rofidah Nur Fitria, R. N. F., Salman Al Farisi, S. A. F., &amp; Ahmad Makki Hasan, A. M. H. (2024). Pengaruh Pola Pikir Ibu Terhadap Kecenderungan Stunting di Desa Sidodadi. </w:t>
      </w:r>
      <w:r w:rsidR="007F76E2" w:rsidRPr="00E219D2">
        <w:rPr>
          <w:rFonts w:ascii="Candara" w:hAnsi="Candara"/>
          <w:i/>
          <w:iCs/>
          <w:szCs w:val="24"/>
          <w:lang w:val="sv-SE"/>
        </w:rPr>
        <w:t>Jurnal Riset Dan Pengabdian Masyarakat</w:t>
      </w:r>
      <w:r w:rsidR="007F76E2" w:rsidRPr="00E219D2">
        <w:rPr>
          <w:rFonts w:ascii="Candara" w:hAnsi="Candara"/>
          <w:szCs w:val="24"/>
          <w:lang w:val="sv-SE"/>
        </w:rPr>
        <w:t>.</w:t>
      </w:r>
      <w:r w:rsidR="007F76E2" w:rsidRPr="00E219D2">
        <w:rPr>
          <w:rFonts w:ascii="Candara" w:hAnsi="Candara" w:cstheme="majorBidi"/>
          <w:caps/>
          <w:szCs w:val="24"/>
          <w:lang w:val="sv-SE"/>
        </w:rPr>
        <w:t xml:space="preserve"> </w:t>
      </w:r>
      <w:hyperlink r:id="rId8" w:history="1">
        <w:r w:rsidR="007F76E2" w:rsidRPr="00E219D2">
          <w:rPr>
            <w:rStyle w:val="Hyperlink"/>
            <w:rFonts w:ascii="Candara" w:hAnsi="Candara" w:cstheme="majorBidi"/>
            <w:color w:val="auto"/>
            <w:szCs w:val="24"/>
            <w:u w:val="none"/>
            <w:lang w:val="sv-SE"/>
          </w:rPr>
          <w:t>http://repository.uin-malang.ac.id/17967/</w:t>
        </w:r>
      </w:hyperlink>
    </w:p>
    <w:p w14:paraId="711D574F" w14:textId="77777777" w:rsidR="007F76E2" w:rsidRPr="00E219D2" w:rsidRDefault="007F76E2" w:rsidP="00EF3F6D">
      <w:pPr>
        <w:pStyle w:val="Bibliography"/>
        <w:spacing w:before="0" w:line="240" w:lineRule="auto"/>
        <w:rPr>
          <w:rFonts w:ascii="Candara" w:hAnsi="Candara"/>
          <w:szCs w:val="24"/>
          <w:lang w:val="it-IT"/>
        </w:rPr>
      </w:pPr>
      <w:r w:rsidRPr="00E219D2">
        <w:rPr>
          <w:rFonts w:ascii="Candara" w:hAnsi="Candara"/>
          <w:szCs w:val="24"/>
          <w:lang w:val="nb-NO"/>
        </w:rPr>
        <w:lastRenderedPageBreak/>
        <w:t xml:space="preserve">Aninora, N. R., &amp; Satria, E. (2022). Korelasi Pernikahan Dini dengan Kejadian Stunting di Wilayah-Wilayah Kerja Puskesmas Padang Pasir Kota Padang. </w:t>
      </w:r>
      <w:r w:rsidRPr="00E219D2">
        <w:rPr>
          <w:rFonts w:ascii="Candara" w:hAnsi="Candara"/>
          <w:i/>
          <w:iCs/>
          <w:szCs w:val="24"/>
          <w:lang w:val="it-IT"/>
        </w:rPr>
        <w:t>Jurnal Medicare</w:t>
      </w:r>
      <w:r w:rsidRPr="00E219D2">
        <w:rPr>
          <w:rFonts w:ascii="Candara" w:hAnsi="Candara"/>
          <w:szCs w:val="24"/>
          <w:lang w:val="it-IT"/>
        </w:rPr>
        <w:t xml:space="preserve">, </w:t>
      </w:r>
      <w:r w:rsidRPr="00E219D2">
        <w:rPr>
          <w:rFonts w:ascii="Candara" w:hAnsi="Candara"/>
          <w:i/>
          <w:iCs/>
          <w:szCs w:val="24"/>
          <w:lang w:val="it-IT"/>
        </w:rPr>
        <w:t>1</w:t>
      </w:r>
      <w:r w:rsidRPr="00E219D2">
        <w:rPr>
          <w:rFonts w:ascii="Candara" w:hAnsi="Candara"/>
          <w:szCs w:val="24"/>
          <w:lang w:val="it-IT"/>
        </w:rPr>
        <w:t>(1).</w:t>
      </w:r>
    </w:p>
    <w:p w14:paraId="0DAB6817" w14:textId="77777777" w:rsidR="007F76E2" w:rsidRPr="00E219D2" w:rsidRDefault="007F76E2" w:rsidP="00EF3F6D">
      <w:pPr>
        <w:pStyle w:val="Bibliography"/>
        <w:spacing w:before="0" w:line="240" w:lineRule="auto"/>
        <w:rPr>
          <w:rFonts w:ascii="Candara" w:hAnsi="Candara"/>
          <w:szCs w:val="24"/>
          <w:lang w:val="it-IT"/>
        </w:rPr>
      </w:pPr>
      <w:r w:rsidRPr="00E219D2">
        <w:rPr>
          <w:rFonts w:ascii="Candara" w:hAnsi="Candara"/>
          <w:szCs w:val="24"/>
          <w:lang w:val="it-IT"/>
        </w:rPr>
        <w:t xml:space="preserve">Badan Pusat Statistik. (2022). </w:t>
      </w:r>
      <w:r w:rsidRPr="00E219D2">
        <w:rPr>
          <w:rFonts w:ascii="Candara" w:hAnsi="Candara"/>
          <w:i/>
          <w:iCs/>
          <w:szCs w:val="24"/>
          <w:lang w:val="it-IT"/>
        </w:rPr>
        <w:t>Statistik pernikahan dini di Indonesia tahun 2022. BPS.Fakultas Kedokteran Universitas Indonesia. (2023). Dampak pernikahan dini terhadap kesehatan ibu dan anak: Studi longitudinal di Indonesia. FKUI.</w:t>
      </w:r>
    </w:p>
    <w:p w14:paraId="03C4ED89" w14:textId="77777777" w:rsidR="007F76E2" w:rsidRPr="00E219D2" w:rsidRDefault="007F76E2" w:rsidP="00EF3F6D">
      <w:pPr>
        <w:pStyle w:val="Bibliography"/>
        <w:spacing w:before="0" w:line="240" w:lineRule="auto"/>
        <w:rPr>
          <w:rFonts w:ascii="Candara" w:hAnsi="Candara"/>
          <w:szCs w:val="24"/>
          <w:lang w:val="it-IT"/>
        </w:rPr>
      </w:pPr>
      <w:r w:rsidRPr="00E219D2">
        <w:rPr>
          <w:rFonts w:ascii="Candara" w:hAnsi="Candara"/>
          <w:szCs w:val="24"/>
          <w:lang w:val="it-IT"/>
        </w:rPr>
        <w:t xml:space="preserve">Jannah, U. S. F. (2012). Pernikahan dini dan implikasinya terhadap kehidupan keluarga pada masyarakat Madura (perspektif hukum dan gender). </w:t>
      </w:r>
      <w:r w:rsidRPr="00E219D2">
        <w:rPr>
          <w:rFonts w:ascii="Candara" w:hAnsi="Candara"/>
          <w:i/>
          <w:iCs/>
          <w:szCs w:val="24"/>
          <w:lang w:val="it-IT"/>
        </w:rPr>
        <w:t>Egalita</w:t>
      </w:r>
      <w:r w:rsidRPr="00E219D2">
        <w:rPr>
          <w:rFonts w:ascii="Candara" w:hAnsi="Candara"/>
          <w:szCs w:val="24"/>
          <w:lang w:val="it-IT"/>
        </w:rPr>
        <w:t>. http://repository.uin-malang.ac.id/662/</w:t>
      </w:r>
    </w:p>
    <w:p w14:paraId="34D95692" w14:textId="77777777" w:rsidR="007F76E2" w:rsidRPr="00E219D2" w:rsidRDefault="007F76E2" w:rsidP="00EF3F6D">
      <w:pPr>
        <w:pStyle w:val="Bibliography"/>
        <w:spacing w:before="0" w:line="240" w:lineRule="auto"/>
        <w:rPr>
          <w:rFonts w:ascii="Candara" w:hAnsi="Candara"/>
          <w:szCs w:val="24"/>
          <w:lang w:val="it-IT"/>
        </w:rPr>
      </w:pPr>
      <w:r w:rsidRPr="00E219D2">
        <w:rPr>
          <w:rFonts w:ascii="Candara" w:hAnsi="Candara"/>
          <w:szCs w:val="24"/>
          <w:lang w:val="it-IT"/>
        </w:rPr>
        <w:t xml:space="preserve">Katmawanti, S., Hamzah, D., Yusup, D., Sholihah, F. Z., &amp; Awaliahmunazila, M. (2022). </w:t>
      </w:r>
      <w:r w:rsidRPr="00E219D2">
        <w:rPr>
          <w:rFonts w:ascii="Candara" w:hAnsi="Candara"/>
          <w:i/>
          <w:iCs/>
          <w:szCs w:val="24"/>
          <w:lang w:val="it-IT"/>
        </w:rPr>
        <w:t>Dampak pernikahan dini terhadap kesehatan reproduksi remaja perempuan</w:t>
      </w:r>
      <w:r w:rsidRPr="00E219D2">
        <w:rPr>
          <w:rFonts w:ascii="Candara" w:hAnsi="Candara"/>
          <w:szCs w:val="24"/>
          <w:lang w:val="it-IT"/>
        </w:rPr>
        <w:t>. 1–7.</w:t>
      </w:r>
    </w:p>
    <w:p w14:paraId="10DAE28D" w14:textId="77777777" w:rsidR="007F76E2" w:rsidRPr="00E219D2" w:rsidRDefault="007F76E2" w:rsidP="00EF3F6D">
      <w:pPr>
        <w:pStyle w:val="Bibliography"/>
        <w:spacing w:before="0" w:line="240" w:lineRule="auto"/>
        <w:rPr>
          <w:rFonts w:ascii="Candara" w:hAnsi="Candara"/>
          <w:szCs w:val="24"/>
          <w:lang w:val="it-IT"/>
        </w:rPr>
      </w:pPr>
      <w:r w:rsidRPr="00E219D2">
        <w:rPr>
          <w:rFonts w:ascii="Candara" w:hAnsi="Candara"/>
          <w:szCs w:val="24"/>
          <w:lang w:val="it-IT"/>
        </w:rPr>
        <w:t xml:space="preserve">Kusumawati, O., &amp; Ratnasari, V. (2022). Pemodelan Faktor – Faktor yang Mempengaruhi Persentase Stunting pada Balita di Indonesia dengan Pendekatan Regresi Data Panel. </w:t>
      </w:r>
      <w:r w:rsidRPr="00E219D2">
        <w:rPr>
          <w:rFonts w:ascii="Candara" w:hAnsi="Candara"/>
          <w:i/>
          <w:iCs/>
          <w:szCs w:val="24"/>
          <w:lang w:val="it-IT"/>
        </w:rPr>
        <w:t>Jurnal Teknik ITS</w:t>
      </w:r>
      <w:r w:rsidRPr="00E219D2">
        <w:rPr>
          <w:rFonts w:ascii="Candara" w:hAnsi="Candara"/>
          <w:szCs w:val="24"/>
          <w:lang w:val="it-IT"/>
        </w:rPr>
        <w:t xml:space="preserve">, </w:t>
      </w:r>
      <w:r w:rsidRPr="00E219D2">
        <w:rPr>
          <w:rFonts w:ascii="Candara" w:hAnsi="Candara"/>
          <w:i/>
          <w:iCs/>
          <w:szCs w:val="24"/>
          <w:lang w:val="it-IT"/>
        </w:rPr>
        <w:t>11</w:t>
      </w:r>
      <w:r w:rsidRPr="00E219D2">
        <w:rPr>
          <w:rFonts w:ascii="Candara" w:hAnsi="Candara"/>
          <w:szCs w:val="24"/>
          <w:lang w:val="it-IT"/>
        </w:rPr>
        <w:t>(3), 290–297.</w:t>
      </w:r>
    </w:p>
    <w:p w14:paraId="383207F3" w14:textId="77777777" w:rsidR="007F76E2" w:rsidRPr="00E219D2" w:rsidRDefault="007F76E2" w:rsidP="00EF3F6D">
      <w:pPr>
        <w:pStyle w:val="Bibliography"/>
        <w:spacing w:before="0" w:line="240" w:lineRule="auto"/>
        <w:rPr>
          <w:rFonts w:ascii="Candara" w:hAnsi="Candara"/>
          <w:szCs w:val="24"/>
          <w:lang w:val="it-IT"/>
        </w:rPr>
      </w:pPr>
      <w:r w:rsidRPr="00E219D2">
        <w:rPr>
          <w:rFonts w:ascii="Candara" w:hAnsi="Candara"/>
          <w:szCs w:val="24"/>
          <w:lang w:val="it-IT"/>
        </w:rPr>
        <w:t xml:space="preserve">Nisa, S. C., Zuchrufi, S. E., Jousi, M., Muhammad, &amp; Rifqi, J. (2024). Analisis Struktural Fungsionalisme terhadap Tingginya Angka Pernikahan Dini di Desa Wringinanom Kecamatan Poncokusumo Kabupaten Malang. </w:t>
      </w:r>
      <w:r w:rsidRPr="00E219D2">
        <w:rPr>
          <w:rFonts w:ascii="Candara" w:hAnsi="Candara"/>
          <w:i/>
          <w:iCs/>
          <w:szCs w:val="24"/>
          <w:lang w:val="it-IT"/>
        </w:rPr>
        <w:t>Al-Ahwal Al-Syakhsiyyah: Jurnal Hukum Keluarga Dan Peradilan Islam</w:t>
      </w:r>
      <w:r w:rsidRPr="00E219D2">
        <w:rPr>
          <w:rFonts w:ascii="Candara" w:hAnsi="Candara"/>
          <w:szCs w:val="24"/>
          <w:lang w:val="it-IT"/>
        </w:rPr>
        <w:t xml:space="preserve">, </w:t>
      </w:r>
      <w:r w:rsidRPr="00E219D2">
        <w:rPr>
          <w:rFonts w:ascii="Candara" w:hAnsi="Candara"/>
          <w:i/>
          <w:iCs/>
          <w:szCs w:val="24"/>
          <w:lang w:val="it-IT"/>
        </w:rPr>
        <w:t>5</w:t>
      </w:r>
      <w:r w:rsidRPr="00E219D2">
        <w:rPr>
          <w:rFonts w:ascii="Candara" w:hAnsi="Candara"/>
          <w:szCs w:val="24"/>
          <w:lang w:val="it-IT"/>
        </w:rPr>
        <w:t>(1), 77–92. https://doi.org/10.15575/as.v5i1.31425</w:t>
      </w:r>
    </w:p>
    <w:p w14:paraId="7267CF1D" w14:textId="3054E89F" w:rsidR="007F76E2" w:rsidRPr="00E219D2" w:rsidRDefault="007F76E2" w:rsidP="00EF3F6D">
      <w:pPr>
        <w:pStyle w:val="Bibliography"/>
        <w:spacing w:before="0" w:line="240" w:lineRule="auto"/>
        <w:rPr>
          <w:rFonts w:ascii="Candara" w:hAnsi="Candara"/>
          <w:szCs w:val="24"/>
        </w:rPr>
      </w:pPr>
      <w:r w:rsidRPr="00E219D2">
        <w:rPr>
          <w:rFonts w:ascii="Candara" w:hAnsi="Candara"/>
          <w:szCs w:val="24"/>
          <w:lang w:val="it-IT"/>
        </w:rPr>
        <w:t xml:space="preserve">Sa`diyah, H., Syarafina, A. L., Firdaus, D. A., &amp; Murti, M. D. (2024). </w:t>
      </w:r>
      <w:r w:rsidRPr="00E219D2">
        <w:rPr>
          <w:rFonts w:ascii="Candara" w:hAnsi="Candara"/>
          <w:szCs w:val="24"/>
        </w:rPr>
        <w:t xml:space="preserve">Stunting prevention: Balanced nutrition education, fill my plate, and complementary food variations for breast milk. </w:t>
      </w:r>
      <w:r w:rsidRPr="00E219D2">
        <w:rPr>
          <w:rFonts w:ascii="Candara" w:hAnsi="Candara"/>
          <w:i/>
          <w:iCs/>
          <w:szCs w:val="24"/>
        </w:rPr>
        <w:t>Abdimas: Jurnal Pengabdian Masyarakat Universitas Merdeka Malang</w:t>
      </w:r>
      <w:r w:rsidRPr="00E219D2">
        <w:rPr>
          <w:rFonts w:ascii="Candara" w:hAnsi="Candara"/>
          <w:szCs w:val="24"/>
        </w:rPr>
        <w:t xml:space="preserve">, </w:t>
      </w:r>
      <w:r w:rsidRPr="00E219D2">
        <w:rPr>
          <w:rFonts w:ascii="Candara" w:hAnsi="Candara"/>
          <w:i/>
          <w:iCs/>
          <w:szCs w:val="24"/>
        </w:rPr>
        <w:t>9</w:t>
      </w:r>
      <w:r w:rsidRPr="00E219D2">
        <w:rPr>
          <w:rFonts w:ascii="Candara" w:hAnsi="Candara"/>
          <w:szCs w:val="24"/>
        </w:rPr>
        <w:t>(2), 271–282. https://repository.uin-malang.ac.id/20484/2/20484.pdf</w:t>
      </w:r>
    </w:p>
    <w:p w14:paraId="13818393" w14:textId="77777777" w:rsidR="007F76E2" w:rsidRPr="00E219D2" w:rsidRDefault="007F76E2" w:rsidP="00EF3F6D">
      <w:pPr>
        <w:pStyle w:val="Bibliography"/>
        <w:spacing w:before="0" w:line="240" w:lineRule="auto"/>
        <w:rPr>
          <w:rFonts w:ascii="Candara" w:hAnsi="Candara"/>
          <w:szCs w:val="24"/>
        </w:rPr>
      </w:pPr>
      <w:r w:rsidRPr="00E219D2">
        <w:rPr>
          <w:rFonts w:ascii="Candara" w:hAnsi="Candara"/>
          <w:szCs w:val="24"/>
        </w:rPr>
        <w:t xml:space="preserve">Sumartini, E. (2020). Studi literatur: Dampak Stunting terhadap Kemampuan Kognitif Anak. </w:t>
      </w:r>
      <w:r w:rsidRPr="00E219D2">
        <w:rPr>
          <w:rFonts w:ascii="Candara" w:hAnsi="Candara"/>
          <w:i/>
          <w:iCs/>
          <w:szCs w:val="24"/>
        </w:rPr>
        <w:t>Peran Tenaga Kesehatan Dalam Menurunkan Kejadian Stunting</w:t>
      </w:r>
      <w:r w:rsidRPr="00E219D2">
        <w:rPr>
          <w:rFonts w:ascii="Candara" w:hAnsi="Candara"/>
          <w:szCs w:val="24"/>
        </w:rPr>
        <w:t>, 127–133.</w:t>
      </w:r>
    </w:p>
    <w:p w14:paraId="6AA15193" w14:textId="77777777" w:rsidR="007F76E2" w:rsidRPr="00E219D2" w:rsidRDefault="007F76E2" w:rsidP="00EF3F6D">
      <w:pPr>
        <w:pStyle w:val="Bibliography"/>
        <w:spacing w:before="0" w:line="240" w:lineRule="auto"/>
        <w:rPr>
          <w:rFonts w:ascii="Candara" w:hAnsi="Candara"/>
          <w:szCs w:val="24"/>
        </w:rPr>
      </w:pPr>
      <w:r w:rsidRPr="00E219D2">
        <w:rPr>
          <w:rFonts w:ascii="Candara" w:hAnsi="Candara"/>
          <w:szCs w:val="24"/>
        </w:rPr>
        <w:t xml:space="preserve">Syalis, E. R., &amp; Nurwati, N. (2020). Analisis Dampak Pernikahan Dini terhadap Psikologis Remaja. </w:t>
      </w:r>
      <w:r w:rsidRPr="00E219D2">
        <w:rPr>
          <w:rFonts w:ascii="Candara" w:hAnsi="Candara"/>
          <w:i/>
          <w:iCs/>
          <w:szCs w:val="24"/>
        </w:rPr>
        <w:t>Jurnal Pekerjaan Sosial ISSN:</w:t>
      </w:r>
      <w:r w:rsidRPr="00E219D2">
        <w:rPr>
          <w:rFonts w:ascii="Candara" w:hAnsi="Candara"/>
          <w:szCs w:val="24"/>
        </w:rPr>
        <w:t xml:space="preserve">, </w:t>
      </w:r>
      <w:r w:rsidRPr="00E219D2">
        <w:rPr>
          <w:rFonts w:ascii="Candara" w:hAnsi="Candara"/>
          <w:i/>
          <w:iCs/>
          <w:szCs w:val="24"/>
        </w:rPr>
        <w:t>3</w:t>
      </w:r>
      <w:r w:rsidRPr="00E219D2">
        <w:rPr>
          <w:rFonts w:ascii="Candara" w:hAnsi="Candara"/>
          <w:szCs w:val="24"/>
        </w:rPr>
        <w:t>(1), 29–38.</w:t>
      </w:r>
    </w:p>
    <w:p w14:paraId="49C376ED" w14:textId="77777777" w:rsidR="007F76E2" w:rsidRPr="00E219D2" w:rsidRDefault="007F76E2" w:rsidP="00EF3F6D">
      <w:pPr>
        <w:pStyle w:val="Bibliography"/>
        <w:spacing w:before="0" w:line="240" w:lineRule="auto"/>
        <w:rPr>
          <w:rFonts w:ascii="Candara" w:hAnsi="Candara"/>
          <w:szCs w:val="24"/>
        </w:rPr>
      </w:pPr>
      <w:r w:rsidRPr="00E219D2">
        <w:rPr>
          <w:rFonts w:ascii="Candara" w:hAnsi="Candara"/>
          <w:szCs w:val="24"/>
          <w:lang w:val="it-IT"/>
        </w:rPr>
        <w:t xml:space="preserve">Widarto, Siti Fatimah, D., &amp; Rahman, A. (2023). </w:t>
      </w:r>
      <w:r w:rsidRPr="00E219D2">
        <w:rPr>
          <w:rFonts w:ascii="Candara" w:hAnsi="Candara"/>
          <w:szCs w:val="24"/>
          <w:lang w:val="nb-NO"/>
        </w:rPr>
        <w:t xml:space="preserve">Analisis Faktor Sosial Ekonomi dalam Pernikahan Dini: Studi Kasus di Pedesaan Jawa Timur. </w:t>
      </w:r>
      <w:r w:rsidRPr="00E219D2">
        <w:rPr>
          <w:rFonts w:ascii="Candara" w:hAnsi="Candara"/>
          <w:i/>
          <w:iCs/>
          <w:szCs w:val="24"/>
        </w:rPr>
        <w:t>Jurnal Sosiologi Indonesia</w:t>
      </w:r>
      <w:r w:rsidRPr="00E219D2">
        <w:rPr>
          <w:rFonts w:ascii="Candara" w:hAnsi="Candara"/>
          <w:szCs w:val="24"/>
        </w:rPr>
        <w:t xml:space="preserve">, </w:t>
      </w:r>
      <w:r w:rsidRPr="00E219D2">
        <w:rPr>
          <w:rFonts w:ascii="Candara" w:hAnsi="Candara"/>
          <w:i/>
          <w:iCs/>
          <w:szCs w:val="24"/>
        </w:rPr>
        <w:t>18</w:t>
      </w:r>
      <w:r w:rsidRPr="00E219D2">
        <w:rPr>
          <w:rFonts w:ascii="Candara" w:hAnsi="Candara"/>
          <w:szCs w:val="24"/>
        </w:rPr>
        <w:t>(2), 167–182.</w:t>
      </w:r>
    </w:p>
    <w:p w14:paraId="6AB64BF8" w14:textId="77777777" w:rsidR="007F76E2" w:rsidRPr="00E219D2" w:rsidRDefault="007F76E2" w:rsidP="00EF3F6D">
      <w:pPr>
        <w:pStyle w:val="Bibliography"/>
        <w:spacing w:before="0" w:line="240" w:lineRule="auto"/>
        <w:rPr>
          <w:rFonts w:ascii="Candara" w:hAnsi="Candara"/>
          <w:szCs w:val="24"/>
        </w:rPr>
      </w:pPr>
      <w:r w:rsidRPr="00E219D2">
        <w:rPr>
          <w:rFonts w:ascii="Candara" w:hAnsi="Candara"/>
          <w:szCs w:val="24"/>
        </w:rPr>
        <w:t xml:space="preserve">World Health Organization. (2023). </w:t>
      </w:r>
      <w:r w:rsidRPr="00E219D2">
        <w:rPr>
          <w:rFonts w:ascii="Candara" w:hAnsi="Candara"/>
          <w:i/>
          <w:iCs/>
          <w:szCs w:val="24"/>
        </w:rPr>
        <w:t>The global impact of stunting on child development and productivity. WHO.</w:t>
      </w:r>
    </w:p>
    <w:p w14:paraId="0A7253BE" w14:textId="615DFFAF" w:rsidR="00C053A9" w:rsidRDefault="00C053A9" w:rsidP="00EF3F6D">
      <w:pPr>
        <w:pStyle w:val="NoSpacing"/>
        <w:spacing w:after="120"/>
        <w:jc w:val="both"/>
        <w:rPr>
          <w:rFonts w:ascii="Candara" w:hAnsi="Candara" w:cstheme="majorBidi"/>
          <w:b/>
          <w:bCs/>
          <w:caps/>
          <w:color w:val="FF0000"/>
          <w:sz w:val="28"/>
          <w:szCs w:val="28"/>
          <w:lang w:val="sv-SE"/>
        </w:rPr>
      </w:pPr>
      <w:r w:rsidRPr="00E219D2">
        <w:rPr>
          <w:rFonts w:ascii="Candara" w:hAnsi="Candara" w:cstheme="majorBidi"/>
          <w:b/>
          <w:bCs/>
          <w:caps/>
          <w:color w:val="FF0000"/>
          <w:sz w:val="24"/>
          <w:szCs w:val="24"/>
          <w:lang w:val="sv-SE"/>
        </w:rPr>
        <w:fldChar w:fldCharType="end"/>
      </w:r>
    </w:p>
    <w:p w14:paraId="1F760959" w14:textId="77777777" w:rsidR="00C053A9" w:rsidRDefault="00C053A9" w:rsidP="00AB6910">
      <w:pPr>
        <w:pStyle w:val="NoSpacing"/>
        <w:spacing w:before="120" w:after="120"/>
        <w:jc w:val="both"/>
        <w:rPr>
          <w:rFonts w:ascii="Candara" w:hAnsi="Candara" w:cstheme="majorBidi"/>
          <w:b/>
          <w:bCs/>
          <w:caps/>
          <w:color w:val="FF0000"/>
          <w:sz w:val="28"/>
          <w:szCs w:val="28"/>
          <w:lang w:val="sv-SE"/>
        </w:rPr>
      </w:pPr>
    </w:p>
    <w:bookmarkEnd w:id="0"/>
    <w:p w14:paraId="609F68FD" w14:textId="77777777" w:rsidR="00C053A9" w:rsidRPr="000429B4" w:rsidRDefault="00C053A9" w:rsidP="00AB6910">
      <w:pPr>
        <w:pStyle w:val="NoSpacing"/>
        <w:spacing w:before="120" w:after="120"/>
        <w:jc w:val="both"/>
        <w:rPr>
          <w:rFonts w:ascii="Candara" w:hAnsi="Candara" w:cstheme="majorBidi"/>
          <w:b/>
          <w:bCs/>
          <w:caps/>
          <w:color w:val="FF0000"/>
          <w:sz w:val="28"/>
          <w:szCs w:val="28"/>
          <w:lang w:val="sv-SE"/>
        </w:rPr>
      </w:pPr>
    </w:p>
    <w:sectPr w:rsidR="00C053A9" w:rsidRPr="000429B4" w:rsidSect="000525F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701" w:header="709" w:footer="709" w:gutter="0"/>
      <w:pgNumType w:start="4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27FF" w14:textId="77777777" w:rsidR="00CD50AB" w:rsidRDefault="00CD50AB">
      <w:r>
        <w:separator/>
      </w:r>
    </w:p>
  </w:endnote>
  <w:endnote w:type="continuationSeparator" w:id="0">
    <w:p w14:paraId="1A957336" w14:textId="77777777" w:rsidR="00CD50AB" w:rsidRDefault="00CD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3C602A" w:rsidRDefault="00E92FDD" w:rsidP="008D7A43">
                          <w:pPr>
                            <w:spacing w:before="0" w:after="240" w:line="240" w:lineRule="auto"/>
                            <w:jc w:val="left"/>
                            <w:rPr>
                              <w:i/>
                              <w:sz w:val="16"/>
                              <w:szCs w:val="16"/>
                              <w:lang w:val="sv-SE"/>
                            </w:rPr>
                          </w:pPr>
                          <w:r w:rsidRPr="003C602A">
                            <w:rPr>
                              <w:i/>
                              <w:sz w:val="16"/>
                              <w:szCs w:val="16"/>
                              <w:lang w:val="sv-SE"/>
                            </w:rPr>
                            <w:t>Interaksi Epistemologi Bayani, Burhani, dan Irfani dengan Pendidikan Agama Islam: Tawaran Interconnected Entities</w:t>
                          </w:r>
                        </w:p>
                        <w:p w14:paraId="2C35056B" w14:textId="77777777" w:rsidR="00E92FDD" w:rsidRPr="003C602A" w:rsidRDefault="00E92FDD" w:rsidP="008D7A43">
                          <w:pPr>
                            <w:spacing w:before="0" w:line="240" w:lineRule="auto"/>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MDQ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" stroked="f">
              <v:textbox>
                <w:txbxContent>
                  <w:p w14:paraId="2E46F803" w14:textId="6C0E1CC8" w:rsidR="00E92FDD" w:rsidRPr="003C602A" w:rsidRDefault="00E92FDD" w:rsidP="008D7A43">
                    <w:pPr>
                      <w:spacing w:before="0" w:after="240" w:line="240" w:lineRule="auto"/>
                      <w:jc w:val="left"/>
                      <w:rPr>
                        <w:i/>
                        <w:sz w:val="16"/>
                        <w:szCs w:val="16"/>
                        <w:lang w:val="sv-SE"/>
                      </w:rPr>
                    </w:pPr>
                    <w:r w:rsidRPr="003C602A">
                      <w:rPr>
                        <w:i/>
                        <w:sz w:val="16"/>
                        <w:szCs w:val="16"/>
                        <w:lang w:val="sv-SE"/>
                      </w:rPr>
                      <w:t>Interaksi Epistemologi Bayani, Burhani, dan Irfani dengan Pendidikan Agama Islam: Tawaran Interconnected Entities</w:t>
                    </w:r>
                  </w:p>
                  <w:p w14:paraId="2C35056B" w14:textId="77777777" w:rsidR="00E92FDD" w:rsidRPr="003C602A" w:rsidRDefault="00E92FDD" w:rsidP="008D7A43">
                    <w:pPr>
                      <w:spacing w:before="0" w:line="240" w:lineRule="auto"/>
                      <w:rPr>
                        <w:lang w:val="sv-SE"/>
                      </w:rPr>
                    </w:pPr>
                  </w:p>
                </w:txbxContent>
              </v:textbox>
              <w10:wrap type="square"/>
            </v:shape>
          </w:pict>
        </mc:Fallback>
      </mc:AlternateContent>
    </w:r>
  </w:p>
  <w:p w14:paraId="4619C423" w14:textId="48EDC20E" w:rsidR="00E92FDD" w:rsidRPr="008D7A43" w:rsidRDefault="00000000"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1227885655"/>
      <w:docPartObj>
        <w:docPartGallery w:val="Page Numbers (Bottom of Page)"/>
        <w:docPartUnique/>
      </w:docPartObj>
    </w:sdtPr>
    <w:sdtEndPr>
      <w:rPr>
        <w:noProof/>
      </w:rPr>
    </w:sdtEndPr>
    <w:sdtContent>
      <w:p w14:paraId="2AC28E30" w14:textId="10CD0729" w:rsidR="00502922" w:rsidRPr="000525F1" w:rsidRDefault="00502922">
        <w:pPr>
          <w:pStyle w:val="Footer"/>
          <w:jc w:val="right"/>
          <w:rPr>
            <w:rFonts w:ascii="Candara" w:hAnsi="Candara"/>
          </w:rPr>
        </w:pPr>
        <w:r w:rsidRPr="000525F1">
          <w:rPr>
            <w:rFonts w:ascii="Candara" w:hAnsi="Candara"/>
          </w:rPr>
          <w:fldChar w:fldCharType="begin"/>
        </w:r>
        <w:r w:rsidRPr="000525F1">
          <w:rPr>
            <w:rFonts w:ascii="Candara" w:hAnsi="Candara"/>
          </w:rPr>
          <w:instrText xml:space="preserve"> PAGE   \* MERGEFORMAT </w:instrText>
        </w:r>
        <w:r w:rsidRPr="000525F1">
          <w:rPr>
            <w:rFonts w:ascii="Candara" w:hAnsi="Candara"/>
          </w:rPr>
          <w:fldChar w:fldCharType="separate"/>
        </w:r>
        <w:r w:rsidRPr="000525F1">
          <w:rPr>
            <w:rFonts w:ascii="Candara" w:hAnsi="Candara"/>
            <w:noProof/>
          </w:rPr>
          <w:t>2</w:t>
        </w:r>
        <w:r w:rsidRPr="000525F1">
          <w:rPr>
            <w:rFonts w:ascii="Candara" w:hAnsi="Candara"/>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626B" w14:textId="77777777" w:rsidR="00CD50AB" w:rsidRDefault="00CD50AB">
      <w:r>
        <w:separator/>
      </w:r>
    </w:p>
  </w:footnote>
  <w:footnote w:type="continuationSeparator" w:id="0">
    <w:p w14:paraId="5963E4C0" w14:textId="77777777" w:rsidR="00CD50AB" w:rsidRDefault="00CD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2CBB" w14:textId="1843CE5E" w:rsidR="00E92FDD" w:rsidRPr="003C602A" w:rsidRDefault="000525F1" w:rsidP="0066032A">
    <w:pPr>
      <w:pBdr>
        <w:bottom w:val="single" w:sz="4" w:space="0" w:color="auto"/>
      </w:pBdr>
      <w:spacing w:before="0" w:line="240" w:lineRule="auto"/>
      <w:ind w:right="-2"/>
      <w:jc w:val="center"/>
      <w:rPr>
        <w:rFonts w:ascii="Candara" w:hAnsi="Candara"/>
        <w:i/>
        <w:szCs w:val="24"/>
        <w:lang w:val="sv-SE"/>
      </w:rPr>
    </w:pPr>
    <w:r w:rsidRPr="000525F1">
      <w:rPr>
        <w:rFonts w:ascii="Candara" w:hAnsi="Candara"/>
        <w:szCs w:val="24"/>
        <w:lang w:val="sv-SE"/>
      </w:rPr>
      <w:t xml:space="preserve">Maliki Interdisciplinary Journal (MIJ): 2025, 3(4), </w:t>
    </w:r>
    <w:r>
      <w:rPr>
        <w:rFonts w:ascii="Candara" w:hAnsi="Candara"/>
        <w:szCs w:val="24"/>
        <w:lang w:val="sv-SE"/>
      </w:rPr>
      <w:t>433-443</w:t>
    </w:r>
    <w:r w:rsidR="00C27A88" w:rsidRPr="003C602A">
      <w:rPr>
        <w:rFonts w:ascii="Candara" w:hAnsi="Candara"/>
        <w:szCs w:val="24"/>
        <w:lang w:val="sv-SE"/>
      </w:rPr>
      <w:tab/>
    </w:r>
    <w:r w:rsidR="00C27A88" w:rsidRPr="003C602A">
      <w:rPr>
        <w:rFonts w:ascii="Candara" w:hAnsi="Candara"/>
        <w:szCs w:val="24"/>
        <w:lang w:val="sv-SE"/>
      </w:rPr>
      <w:tab/>
    </w:r>
    <w:r w:rsidR="0001783B" w:rsidRPr="003C602A">
      <w:rPr>
        <w:rFonts w:ascii="Candara" w:eastAsia="MS Mincho" w:hAnsi="Candara"/>
        <w:szCs w:val="24"/>
        <w:lang w:val="sv-SE" w:eastAsia="en-US"/>
      </w:rPr>
      <w:t>e</w:t>
    </w:r>
    <w:r w:rsidR="00C27A88" w:rsidRPr="003C602A">
      <w:rPr>
        <w:rFonts w:ascii="Candara" w:eastAsia="MS Mincho" w:hAnsi="Candara"/>
        <w:szCs w:val="24"/>
        <w:lang w:val="sv-SE" w:eastAsia="en-US"/>
      </w:rPr>
      <w:t xml:space="preserve">ISSN: </w:t>
    </w:r>
    <w:r w:rsidR="00817B13" w:rsidRPr="003C602A">
      <w:rPr>
        <w:rFonts w:ascii="Candara" w:eastAsia="MS Mincho" w:hAnsi="Candara"/>
        <w:szCs w:val="24"/>
        <w:lang w:val="sv-SE"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436" w14:textId="18D2D425" w:rsidR="00A279BC" w:rsidRPr="003C602A" w:rsidRDefault="00A279BC" w:rsidP="00961152">
    <w:pPr>
      <w:tabs>
        <w:tab w:val="left" w:pos="6804"/>
      </w:tabs>
      <w:spacing w:before="0" w:line="240" w:lineRule="auto"/>
      <w:jc w:val="left"/>
      <w:rPr>
        <w:rFonts w:ascii="Candara" w:eastAsia="MS Mincho" w:hAnsi="Candara"/>
        <w:sz w:val="20"/>
        <w:lang w:val="sv-SE" w:eastAsia="en-US"/>
      </w:rPr>
    </w:pPr>
    <w:r w:rsidRPr="003C602A">
      <w:rPr>
        <w:rFonts w:ascii="Candara" w:hAnsi="Candara" w:cstheme="majorBidi"/>
        <w:b/>
        <w:bCs/>
        <w:szCs w:val="24"/>
        <w:lang w:val="sv-SE"/>
      </w:rPr>
      <w:t xml:space="preserve">Maliki Interdisciplinary Journal </w:t>
    </w:r>
    <w:r w:rsidRPr="003C602A">
      <w:rPr>
        <w:rFonts w:ascii="Candara" w:eastAsia="MS Mincho" w:hAnsi="Candara" w:cstheme="majorBidi"/>
        <w:b/>
        <w:bCs/>
        <w:szCs w:val="24"/>
        <w:lang w:val="sv-SE"/>
      </w:rPr>
      <w:t>(MIJ)</w:t>
    </w:r>
    <w:r w:rsidRPr="003C602A">
      <w:rPr>
        <w:rFonts w:ascii="Candara" w:eastAsia="MS Mincho" w:hAnsi="Candara"/>
        <w:sz w:val="20"/>
        <w:lang w:val="sv-SE" w:eastAsia="en-US"/>
      </w:rPr>
      <w:t xml:space="preserve"> </w:t>
    </w:r>
    <w:r w:rsidRPr="003C602A">
      <w:rPr>
        <w:rFonts w:ascii="Candara" w:eastAsia="MS Mincho" w:hAnsi="Candara"/>
        <w:sz w:val="20"/>
        <w:lang w:val="sv-SE" w:eastAsia="en-US"/>
      </w:rPr>
      <w:tab/>
    </w:r>
    <w:r w:rsidR="0001783B" w:rsidRPr="003C602A">
      <w:rPr>
        <w:rFonts w:ascii="Candara" w:eastAsia="MS Mincho" w:hAnsi="Candara"/>
        <w:sz w:val="20"/>
        <w:lang w:val="sv-SE" w:eastAsia="en-US"/>
      </w:rPr>
      <w:tab/>
    </w:r>
    <w:r w:rsidR="00961152" w:rsidRPr="003C602A">
      <w:rPr>
        <w:rFonts w:ascii="Candara" w:eastAsia="MS Mincho" w:hAnsi="Candara"/>
        <w:sz w:val="20"/>
        <w:lang w:val="sv-SE" w:eastAsia="en-US"/>
      </w:rPr>
      <w:t xml:space="preserve">       </w:t>
    </w:r>
    <w:r w:rsidR="0001783B" w:rsidRPr="003C602A">
      <w:rPr>
        <w:rFonts w:ascii="Candara" w:eastAsia="MS Mincho" w:hAnsi="Candara"/>
        <w:sz w:val="20"/>
        <w:lang w:val="sv-SE" w:eastAsia="en-US"/>
      </w:rPr>
      <w:t>e</w:t>
    </w:r>
    <w:r w:rsidRPr="003C602A">
      <w:rPr>
        <w:rFonts w:ascii="Candara" w:eastAsia="MS Mincho" w:hAnsi="Candara"/>
        <w:sz w:val="20"/>
        <w:lang w:val="sv-SE" w:eastAsia="en-US"/>
      </w:rPr>
      <w:t xml:space="preserve">ISSN: </w:t>
    </w:r>
    <w:r w:rsidR="00961152" w:rsidRPr="003C602A">
      <w:rPr>
        <w:rFonts w:ascii="Candara" w:eastAsia="MS Mincho" w:hAnsi="Candara"/>
        <w:sz w:val="20"/>
        <w:lang w:val="sv-SE" w:eastAsia="en-US"/>
      </w:rPr>
      <w:t>3024-8140</w:t>
    </w:r>
  </w:p>
  <w:p w14:paraId="28635978" w14:textId="5B859063" w:rsidR="00E92FDD" w:rsidRPr="002D04A9" w:rsidRDefault="000525F1" w:rsidP="00A279BC">
    <w:pPr>
      <w:tabs>
        <w:tab w:val="left" w:pos="4536"/>
      </w:tabs>
      <w:spacing w:before="0" w:line="240" w:lineRule="auto"/>
      <w:rPr>
        <w:rFonts w:ascii="Candara" w:eastAsia="MS Mincho" w:hAnsi="Candara"/>
        <w:sz w:val="20"/>
        <w:lang w:val="en-US" w:eastAsia="en-US"/>
      </w:rPr>
    </w:pPr>
    <w:r w:rsidRPr="000525F1">
      <w:rPr>
        <w:rFonts w:ascii="Candara" w:eastAsia="MS Mincho" w:hAnsi="Candara"/>
        <w:sz w:val="20"/>
        <w:lang w:val="en-US" w:eastAsia="en-US"/>
      </w:rPr>
      <w:t xml:space="preserve">Volume 3, Issue April, 2025 pp. </w:t>
    </w:r>
    <w:r>
      <w:rPr>
        <w:rFonts w:ascii="Candara" w:eastAsia="MS Mincho" w:hAnsi="Candara"/>
        <w:sz w:val="20"/>
        <w:lang w:val="en-US" w:eastAsia="en-US"/>
      </w:rPr>
      <w:t>433-443</w:t>
    </w:r>
    <w:r w:rsidR="00A279BC"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269AF4"/>
    <w:lvl w:ilvl="0">
      <w:start w:val="2"/>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0000002"/>
    <w:multiLevelType w:val="multilevel"/>
    <w:tmpl w:val="FFFFFFFF"/>
    <w:lvl w:ilvl="0">
      <w:start w:val="1"/>
      <w:numFmt w:val="upperLetter"/>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72F6E5CC"/>
    <w:lvl w:ilvl="0">
      <w:start w:val="1"/>
      <w:numFmt w:val="lowerLetter"/>
      <w:lvlText w:val="%1."/>
      <w:lvlJc w:val="left"/>
      <w:pPr>
        <w:ind w:left="1080" w:hanging="360"/>
      </w:pPr>
      <w:rPr>
        <w:rFonts w:ascii="Candara" w:eastAsia="Times New Roman" w:hAnsi="Candara"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0000005"/>
    <w:multiLevelType w:val="multilevel"/>
    <w:tmpl w:val="20305210"/>
    <w:lvl w:ilvl="0">
      <w:start w:val="1"/>
      <w:numFmt w:val="lowerLetter"/>
      <w:lvlText w:val="%1."/>
      <w:lvlJc w:val="left"/>
      <w:pPr>
        <w:ind w:left="1080" w:hanging="360"/>
      </w:pPr>
      <w:rPr>
        <w:rFonts w:ascii="Candara" w:eastAsia="Times New Roman" w:hAnsi="Candara"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0"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FF4A78"/>
    <w:multiLevelType w:val="multilevel"/>
    <w:tmpl w:val="FFFFFFFF"/>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3729033">
    <w:abstractNumId w:val="9"/>
  </w:num>
  <w:num w:numId="2" w16cid:durableId="1858930427">
    <w:abstractNumId w:val="5"/>
  </w:num>
  <w:num w:numId="3" w16cid:durableId="1300113902">
    <w:abstractNumId w:val="11"/>
  </w:num>
  <w:num w:numId="4" w16cid:durableId="2066026988">
    <w:abstractNumId w:val="7"/>
  </w:num>
  <w:num w:numId="5" w16cid:durableId="384565895">
    <w:abstractNumId w:val="8"/>
  </w:num>
  <w:num w:numId="6" w16cid:durableId="1847553101">
    <w:abstractNumId w:val="10"/>
  </w:num>
  <w:num w:numId="7" w16cid:durableId="366835863">
    <w:abstractNumId w:val="12"/>
  </w:num>
  <w:num w:numId="8" w16cid:durableId="2099784396">
    <w:abstractNumId w:val="14"/>
  </w:num>
  <w:num w:numId="9" w16cid:durableId="196743142">
    <w:abstractNumId w:val="6"/>
  </w:num>
  <w:num w:numId="10" w16cid:durableId="1594244230">
    <w:abstractNumId w:val="0"/>
  </w:num>
  <w:num w:numId="11" w16cid:durableId="89008944">
    <w:abstractNumId w:val="13"/>
  </w:num>
  <w:num w:numId="12" w16cid:durableId="1820144398">
    <w:abstractNumId w:val="1"/>
  </w:num>
  <w:num w:numId="13" w16cid:durableId="689067090">
    <w:abstractNumId w:val="2"/>
  </w:num>
  <w:num w:numId="14" w16cid:durableId="571622038">
    <w:abstractNumId w:val="3"/>
  </w:num>
  <w:num w:numId="15" w16cid:durableId="19838065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EDE"/>
    <w:rsid w:val="00003F1A"/>
    <w:rsid w:val="000056D3"/>
    <w:rsid w:val="00007893"/>
    <w:rsid w:val="00014943"/>
    <w:rsid w:val="0001783B"/>
    <w:rsid w:val="00021751"/>
    <w:rsid w:val="000225CC"/>
    <w:rsid w:val="00025393"/>
    <w:rsid w:val="00030482"/>
    <w:rsid w:val="00030535"/>
    <w:rsid w:val="00031DD2"/>
    <w:rsid w:val="00034242"/>
    <w:rsid w:val="00034A7A"/>
    <w:rsid w:val="000361C3"/>
    <w:rsid w:val="00036836"/>
    <w:rsid w:val="000429B4"/>
    <w:rsid w:val="00044594"/>
    <w:rsid w:val="00044964"/>
    <w:rsid w:val="00045BD7"/>
    <w:rsid w:val="00047A35"/>
    <w:rsid w:val="00047A7C"/>
    <w:rsid w:val="000504C0"/>
    <w:rsid w:val="000513E9"/>
    <w:rsid w:val="000519D5"/>
    <w:rsid w:val="000525F1"/>
    <w:rsid w:val="00052F4D"/>
    <w:rsid w:val="00053C13"/>
    <w:rsid w:val="00055995"/>
    <w:rsid w:val="00057198"/>
    <w:rsid w:val="00061DC5"/>
    <w:rsid w:val="00075209"/>
    <w:rsid w:val="00076A62"/>
    <w:rsid w:val="00080334"/>
    <w:rsid w:val="00081C8A"/>
    <w:rsid w:val="000822D1"/>
    <w:rsid w:val="00082632"/>
    <w:rsid w:val="0008520E"/>
    <w:rsid w:val="00090920"/>
    <w:rsid w:val="00092C87"/>
    <w:rsid w:val="00092E91"/>
    <w:rsid w:val="00093E3E"/>
    <w:rsid w:val="00097202"/>
    <w:rsid w:val="000A09F8"/>
    <w:rsid w:val="000A1400"/>
    <w:rsid w:val="000A3362"/>
    <w:rsid w:val="000A3D44"/>
    <w:rsid w:val="000A3DD4"/>
    <w:rsid w:val="000A4366"/>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760"/>
    <w:rsid w:val="00125C97"/>
    <w:rsid w:val="00127942"/>
    <w:rsid w:val="001306F1"/>
    <w:rsid w:val="001334B1"/>
    <w:rsid w:val="001378D7"/>
    <w:rsid w:val="00141385"/>
    <w:rsid w:val="001419B0"/>
    <w:rsid w:val="001423FC"/>
    <w:rsid w:val="001459DB"/>
    <w:rsid w:val="0014713A"/>
    <w:rsid w:val="0015067E"/>
    <w:rsid w:val="00154444"/>
    <w:rsid w:val="00154A72"/>
    <w:rsid w:val="001552B3"/>
    <w:rsid w:val="00155E33"/>
    <w:rsid w:val="001569A6"/>
    <w:rsid w:val="00157598"/>
    <w:rsid w:val="00160607"/>
    <w:rsid w:val="00162178"/>
    <w:rsid w:val="00162A6C"/>
    <w:rsid w:val="00163786"/>
    <w:rsid w:val="0016424C"/>
    <w:rsid w:val="00164B80"/>
    <w:rsid w:val="00166C2F"/>
    <w:rsid w:val="001728B3"/>
    <w:rsid w:val="00172FCB"/>
    <w:rsid w:val="00175379"/>
    <w:rsid w:val="00175706"/>
    <w:rsid w:val="00175EA6"/>
    <w:rsid w:val="00176208"/>
    <w:rsid w:val="00180366"/>
    <w:rsid w:val="001821CF"/>
    <w:rsid w:val="001868D3"/>
    <w:rsid w:val="00190C67"/>
    <w:rsid w:val="0019273A"/>
    <w:rsid w:val="001A06C4"/>
    <w:rsid w:val="001A098D"/>
    <w:rsid w:val="001A20DA"/>
    <w:rsid w:val="001A36A9"/>
    <w:rsid w:val="001A7798"/>
    <w:rsid w:val="001C35EE"/>
    <w:rsid w:val="001C3FCB"/>
    <w:rsid w:val="001C5110"/>
    <w:rsid w:val="001C5885"/>
    <w:rsid w:val="001D0847"/>
    <w:rsid w:val="001E1906"/>
    <w:rsid w:val="001F16C8"/>
    <w:rsid w:val="001F233C"/>
    <w:rsid w:val="001F67CC"/>
    <w:rsid w:val="00203A01"/>
    <w:rsid w:val="00206E7D"/>
    <w:rsid w:val="002074DF"/>
    <w:rsid w:val="0020784C"/>
    <w:rsid w:val="00207C52"/>
    <w:rsid w:val="00210997"/>
    <w:rsid w:val="00211E0C"/>
    <w:rsid w:val="002157F3"/>
    <w:rsid w:val="00222B4B"/>
    <w:rsid w:val="00226140"/>
    <w:rsid w:val="002314AD"/>
    <w:rsid w:val="002317E5"/>
    <w:rsid w:val="00232850"/>
    <w:rsid w:val="002366B1"/>
    <w:rsid w:val="002420E3"/>
    <w:rsid w:val="00242147"/>
    <w:rsid w:val="002425BB"/>
    <w:rsid w:val="002428CB"/>
    <w:rsid w:val="00247535"/>
    <w:rsid w:val="00247A9C"/>
    <w:rsid w:val="0025094C"/>
    <w:rsid w:val="00251356"/>
    <w:rsid w:val="00251472"/>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E497E"/>
    <w:rsid w:val="002E49A3"/>
    <w:rsid w:val="002E49B4"/>
    <w:rsid w:val="002E5792"/>
    <w:rsid w:val="002F45EC"/>
    <w:rsid w:val="002F69A0"/>
    <w:rsid w:val="002F75F8"/>
    <w:rsid w:val="002F771E"/>
    <w:rsid w:val="002F78B0"/>
    <w:rsid w:val="00302428"/>
    <w:rsid w:val="00304865"/>
    <w:rsid w:val="003050E7"/>
    <w:rsid w:val="003168A8"/>
    <w:rsid w:val="003170DA"/>
    <w:rsid w:val="00320ED8"/>
    <w:rsid w:val="00324873"/>
    <w:rsid w:val="003262DC"/>
    <w:rsid w:val="00326F8E"/>
    <w:rsid w:val="003275F7"/>
    <w:rsid w:val="00333A4F"/>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7068"/>
    <w:rsid w:val="0036722B"/>
    <w:rsid w:val="00370BF3"/>
    <w:rsid w:val="00375466"/>
    <w:rsid w:val="00377542"/>
    <w:rsid w:val="00380CFC"/>
    <w:rsid w:val="003828A3"/>
    <w:rsid w:val="003876E2"/>
    <w:rsid w:val="00391951"/>
    <w:rsid w:val="00397BC8"/>
    <w:rsid w:val="003A6628"/>
    <w:rsid w:val="003A6F57"/>
    <w:rsid w:val="003A7DBB"/>
    <w:rsid w:val="003B01EC"/>
    <w:rsid w:val="003B0B37"/>
    <w:rsid w:val="003B3775"/>
    <w:rsid w:val="003B582D"/>
    <w:rsid w:val="003C07AE"/>
    <w:rsid w:val="003C1542"/>
    <w:rsid w:val="003C3518"/>
    <w:rsid w:val="003C3B8D"/>
    <w:rsid w:val="003C3DB7"/>
    <w:rsid w:val="003C602A"/>
    <w:rsid w:val="003C6907"/>
    <w:rsid w:val="003D785C"/>
    <w:rsid w:val="003E79C3"/>
    <w:rsid w:val="003F0063"/>
    <w:rsid w:val="003F1FE8"/>
    <w:rsid w:val="003F317E"/>
    <w:rsid w:val="003F5C20"/>
    <w:rsid w:val="00404621"/>
    <w:rsid w:val="00410524"/>
    <w:rsid w:val="00410542"/>
    <w:rsid w:val="00410A5F"/>
    <w:rsid w:val="0041122C"/>
    <w:rsid w:val="00417938"/>
    <w:rsid w:val="00422417"/>
    <w:rsid w:val="004225E8"/>
    <w:rsid w:val="0042373F"/>
    <w:rsid w:val="004276B8"/>
    <w:rsid w:val="00427B5B"/>
    <w:rsid w:val="00427BF8"/>
    <w:rsid w:val="004316A7"/>
    <w:rsid w:val="004370E5"/>
    <w:rsid w:val="00440EEF"/>
    <w:rsid w:val="00442AEC"/>
    <w:rsid w:val="00445023"/>
    <w:rsid w:val="0044623E"/>
    <w:rsid w:val="00452A8A"/>
    <w:rsid w:val="00453716"/>
    <w:rsid w:val="0045628C"/>
    <w:rsid w:val="00456C92"/>
    <w:rsid w:val="0046631C"/>
    <w:rsid w:val="00470480"/>
    <w:rsid w:val="00481585"/>
    <w:rsid w:val="00481AE1"/>
    <w:rsid w:val="00483193"/>
    <w:rsid w:val="0048361C"/>
    <w:rsid w:val="0048378E"/>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3DAA"/>
    <w:rsid w:val="004F6091"/>
    <w:rsid w:val="00501716"/>
    <w:rsid w:val="00502388"/>
    <w:rsid w:val="00502922"/>
    <w:rsid w:val="0050304E"/>
    <w:rsid w:val="005045B9"/>
    <w:rsid w:val="00504CF9"/>
    <w:rsid w:val="0050643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7531"/>
    <w:rsid w:val="00574AF2"/>
    <w:rsid w:val="0057536D"/>
    <w:rsid w:val="0058093B"/>
    <w:rsid w:val="00581214"/>
    <w:rsid w:val="00584FCC"/>
    <w:rsid w:val="00587EF0"/>
    <w:rsid w:val="00590122"/>
    <w:rsid w:val="005A4780"/>
    <w:rsid w:val="005A6063"/>
    <w:rsid w:val="005B3A14"/>
    <w:rsid w:val="005B3E10"/>
    <w:rsid w:val="005B7DE7"/>
    <w:rsid w:val="005C02B8"/>
    <w:rsid w:val="005C044D"/>
    <w:rsid w:val="005C147A"/>
    <w:rsid w:val="005C5446"/>
    <w:rsid w:val="005C5E3F"/>
    <w:rsid w:val="005C638F"/>
    <w:rsid w:val="005C72DC"/>
    <w:rsid w:val="005D0022"/>
    <w:rsid w:val="005D1ED1"/>
    <w:rsid w:val="005D2743"/>
    <w:rsid w:val="005E0F5C"/>
    <w:rsid w:val="005E56B9"/>
    <w:rsid w:val="005E7DA4"/>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715BC"/>
    <w:rsid w:val="00673052"/>
    <w:rsid w:val="006751A1"/>
    <w:rsid w:val="00675B52"/>
    <w:rsid w:val="0068004F"/>
    <w:rsid w:val="00680EB1"/>
    <w:rsid w:val="006822C7"/>
    <w:rsid w:val="006822EA"/>
    <w:rsid w:val="006837E0"/>
    <w:rsid w:val="00683F9F"/>
    <w:rsid w:val="0068495A"/>
    <w:rsid w:val="00684980"/>
    <w:rsid w:val="00685474"/>
    <w:rsid w:val="00687202"/>
    <w:rsid w:val="0069147C"/>
    <w:rsid w:val="00691683"/>
    <w:rsid w:val="00692EA6"/>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549C"/>
    <w:rsid w:val="006D6552"/>
    <w:rsid w:val="006E0042"/>
    <w:rsid w:val="006E1277"/>
    <w:rsid w:val="006E22CB"/>
    <w:rsid w:val="006E3397"/>
    <w:rsid w:val="006E38C8"/>
    <w:rsid w:val="006E482A"/>
    <w:rsid w:val="006E4E00"/>
    <w:rsid w:val="006E6481"/>
    <w:rsid w:val="006E6CBC"/>
    <w:rsid w:val="006E6DBF"/>
    <w:rsid w:val="006E7E9D"/>
    <w:rsid w:val="006F285D"/>
    <w:rsid w:val="006F366E"/>
    <w:rsid w:val="006F6267"/>
    <w:rsid w:val="00701B11"/>
    <w:rsid w:val="00705158"/>
    <w:rsid w:val="007066D9"/>
    <w:rsid w:val="00711910"/>
    <w:rsid w:val="00711936"/>
    <w:rsid w:val="00711C95"/>
    <w:rsid w:val="00711E1D"/>
    <w:rsid w:val="007147B9"/>
    <w:rsid w:val="00715F67"/>
    <w:rsid w:val="00716718"/>
    <w:rsid w:val="00716875"/>
    <w:rsid w:val="00716AE9"/>
    <w:rsid w:val="00720241"/>
    <w:rsid w:val="007240DE"/>
    <w:rsid w:val="00730A4B"/>
    <w:rsid w:val="00730BB1"/>
    <w:rsid w:val="00730E49"/>
    <w:rsid w:val="00732C1C"/>
    <w:rsid w:val="00733C41"/>
    <w:rsid w:val="00740B88"/>
    <w:rsid w:val="007431FF"/>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336D"/>
    <w:rsid w:val="007746E1"/>
    <w:rsid w:val="00776A2C"/>
    <w:rsid w:val="0077776C"/>
    <w:rsid w:val="00781112"/>
    <w:rsid w:val="00784B3F"/>
    <w:rsid w:val="00785FBF"/>
    <w:rsid w:val="007866E5"/>
    <w:rsid w:val="007873B2"/>
    <w:rsid w:val="0079315B"/>
    <w:rsid w:val="00794735"/>
    <w:rsid w:val="00797343"/>
    <w:rsid w:val="007A0807"/>
    <w:rsid w:val="007A3EA3"/>
    <w:rsid w:val="007A5379"/>
    <w:rsid w:val="007A56F5"/>
    <w:rsid w:val="007A785B"/>
    <w:rsid w:val="007B0E92"/>
    <w:rsid w:val="007B4C8A"/>
    <w:rsid w:val="007B540B"/>
    <w:rsid w:val="007B77CB"/>
    <w:rsid w:val="007C426C"/>
    <w:rsid w:val="007C5FDA"/>
    <w:rsid w:val="007C79B5"/>
    <w:rsid w:val="007D1B11"/>
    <w:rsid w:val="007D43AB"/>
    <w:rsid w:val="007D66AA"/>
    <w:rsid w:val="007D7019"/>
    <w:rsid w:val="007E20F1"/>
    <w:rsid w:val="007E6A59"/>
    <w:rsid w:val="007F01F5"/>
    <w:rsid w:val="007F038E"/>
    <w:rsid w:val="007F0AD6"/>
    <w:rsid w:val="007F23CF"/>
    <w:rsid w:val="007F459A"/>
    <w:rsid w:val="007F5968"/>
    <w:rsid w:val="007F76E2"/>
    <w:rsid w:val="00805227"/>
    <w:rsid w:val="008058FA"/>
    <w:rsid w:val="008065DA"/>
    <w:rsid w:val="008114F8"/>
    <w:rsid w:val="00811ABC"/>
    <w:rsid w:val="00812AAF"/>
    <w:rsid w:val="008132B6"/>
    <w:rsid w:val="008153E0"/>
    <w:rsid w:val="00816A72"/>
    <w:rsid w:val="008179E4"/>
    <w:rsid w:val="00817B13"/>
    <w:rsid w:val="00823057"/>
    <w:rsid w:val="00824F61"/>
    <w:rsid w:val="008262D4"/>
    <w:rsid w:val="00833A50"/>
    <w:rsid w:val="008345FE"/>
    <w:rsid w:val="00836346"/>
    <w:rsid w:val="00843EAD"/>
    <w:rsid w:val="00847A85"/>
    <w:rsid w:val="00847E64"/>
    <w:rsid w:val="00850FF4"/>
    <w:rsid w:val="00853CC6"/>
    <w:rsid w:val="008553D4"/>
    <w:rsid w:val="00856F1B"/>
    <w:rsid w:val="0086005A"/>
    <w:rsid w:val="008606EA"/>
    <w:rsid w:val="00862B30"/>
    <w:rsid w:val="008665E9"/>
    <w:rsid w:val="00867026"/>
    <w:rsid w:val="00871CBA"/>
    <w:rsid w:val="00873A7D"/>
    <w:rsid w:val="00877F5B"/>
    <w:rsid w:val="0088332D"/>
    <w:rsid w:val="00886B6A"/>
    <w:rsid w:val="00887293"/>
    <w:rsid w:val="00891797"/>
    <w:rsid w:val="00893512"/>
    <w:rsid w:val="00895369"/>
    <w:rsid w:val="008A6AC9"/>
    <w:rsid w:val="008A725A"/>
    <w:rsid w:val="008B0531"/>
    <w:rsid w:val="008B1ABF"/>
    <w:rsid w:val="008C64F4"/>
    <w:rsid w:val="008C6849"/>
    <w:rsid w:val="008D083E"/>
    <w:rsid w:val="008D74C0"/>
    <w:rsid w:val="008D7A43"/>
    <w:rsid w:val="008E5378"/>
    <w:rsid w:val="008E5BB7"/>
    <w:rsid w:val="008F01CD"/>
    <w:rsid w:val="008F1788"/>
    <w:rsid w:val="008F557F"/>
    <w:rsid w:val="008F55E1"/>
    <w:rsid w:val="008F6AA9"/>
    <w:rsid w:val="008F6D46"/>
    <w:rsid w:val="009024EA"/>
    <w:rsid w:val="00911328"/>
    <w:rsid w:val="00911DA5"/>
    <w:rsid w:val="0091353F"/>
    <w:rsid w:val="0091399E"/>
    <w:rsid w:val="00916EC7"/>
    <w:rsid w:val="0092312D"/>
    <w:rsid w:val="00924F18"/>
    <w:rsid w:val="009267BC"/>
    <w:rsid w:val="009366C0"/>
    <w:rsid w:val="00936D0A"/>
    <w:rsid w:val="009412D2"/>
    <w:rsid w:val="0094163D"/>
    <w:rsid w:val="00941B8B"/>
    <w:rsid w:val="00944753"/>
    <w:rsid w:val="00945DB4"/>
    <w:rsid w:val="00953BA2"/>
    <w:rsid w:val="00961152"/>
    <w:rsid w:val="009628BC"/>
    <w:rsid w:val="00963440"/>
    <w:rsid w:val="00963EC2"/>
    <w:rsid w:val="0096622C"/>
    <w:rsid w:val="00976CB9"/>
    <w:rsid w:val="00980C6A"/>
    <w:rsid w:val="0099416A"/>
    <w:rsid w:val="00994509"/>
    <w:rsid w:val="009964CD"/>
    <w:rsid w:val="009A0902"/>
    <w:rsid w:val="009A44C1"/>
    <w:rsid w:val="009B3618"/>
    <w:rsid w:val="009B4069"/>
    <w:rsid w:val="009B7AD8"/>
    <w:rsid w:val="009B7D08"/>
    <w:rsid w:val="009C371C"/>
    <w:rsid w:val="009C5AA5"/>
    <w:rsid w:val="009D107A"/>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096D"/>
    <w:rsid w:val="00A01DFF"/>
    <w:rsid w:val="00A03720"/>
    <w:rsid w:val="00A10A41"/>
    <w:rsid w:val="00A1164E"/>
    <w:rsid w:val="00A16B00"/>
    <w:rsid w:val="00A17168"/>
    <w:rsid w:val="00A21CA7"/>
    <w:rsid w:val="00A23D46"/>
    <w:rsid w:val="00A25539"/>
    <w:rsid w:val="00A279BC"/>
    <w:rsid w:val="00A27A07"/>
    <w:rsid w:val="00A30BAB"/>
    <w:rsid w:val="00A30EE0"/>
    <w:rsid w:val="00A37F83"/>
    <w:rsid w:val="00A42F34"/>
    <w:rsid w:val="00A44F31"/>
    <w:rsid w:val="00A4678D"/>
    <w:rsid w:val="00A51764"/>
    <w:rsid w:val="00A52E81"/>
    <w:rsid w:val="00A63D72"/>
    <w:rsid w:val="00A65D59"/>
    <w:rsid w:val="00A7174D"/>
    <w:rsid w:val="00A73168"/>
    <w:rsid w:val="00A73194"/>
    <w:rsid w:val="00A75ADA"/>
    <w:rsid w:val="00A75B4F"/>
    <w:rsid w:val="00A76EE7"/>
    <w:rsid w:val="00A86D11"/>
    <w:rsid w:val="00A91301"/>
    <w:rsid w:val="00A9470B"/>
    <w:rsid w:val="00AA0F54"/>
    <w:rsid w:val="00AB03FE"/>
    <w:rsid w:val="00AB2029"/>
    <w:rsid w:val="00AB36AB"/>
    <w:rsid w:val="00AB4B31"/>
    <w:rsid w:val="00AB505A"/>
    <w:rsid w:val="00AB6910"/>
    <w:rsid w:val="00AC2B5A"/>
    <w:rsid w:val="00AC2E48"/>
    <w:rsid w:val="00AC5CB2"/>
    <w:rsid w:val="00AC5DB7"/>
    <w:rsid w:val="00AC7299"/>
    <w:rsid w:val="00AD0A5B"/>
    <w:rsid w:val="00AD2785"/>
    <w:rsid w:val="00AD28C7"/>
    <w:rsid w:val="00AD6546"/>
    <w:rsid w:val="00AE2976"/>
    <w:rsid w:val="00AE42A7"/>
    <w:rsid w:val="00AE433E"/>
    <w:rsid w:val="00AF3242"/>
    <w:rsid w:val="00B02866"/>
    <w:rsid w:val="00B0297B"/>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57E9"/>
    <w:rsid w:val="00BA77C6"/>
    <w:rsid w:val="00BB19E2"/>
    <w:rsid w:val="00BB2D25"/>
    <w:rsid w:val="00BB51CB"/>
    <w:rsid w:val="00BB59F3"/>
    <w:rsid w:val="00BB7DED"/>
    <w:rsid w:val="00BC1403"/>
    <w:rsid w:val="00BC2535"/>
    <w:rsid w:val="00BC3977"/>
    <w:rsid w:val="00BD26A6"/>
    <w:rsid w:val="00BD4D33"/>
    <w:rsid w:val="00BD52B0"/>
    <w:rsid w:val="00BD54E5"/>
    <w:rsid w:val="00BD586F"/>
    <w:rsid w:val="00BE078E"/>
    <w:rsid w:val="00BE4743"/>
    <w:rsid w:val="00BF6485"/>
    <w:rsid w:val="00C02532"/>
    <w:rsid w:val="00C02C33"/>
    <w:rsid w:val="00C04B65"/>
    <w:rsid w:val="00C053A9"/>
    <w:rsid w:val="00C05478"/>
    <w:rsid w:val="00C05F22"/>
    <w:rsid w:val="00C10700"/>
    <w:rsid w:val="00C17963"/>
    <w:rsid w:val="00C2215B"/>
    <w:rsid w:val="00C24022"/>
    <w:rsid w:val="00C24AF6"/>
    <w:rsid w:val="00C27A88"/>
    <w:rsid w:val="00C31696"/>
    <w:rsid w:val="00C3421A"/>
    <w:rsid w:val="00C36768"/>
    <w:rsid w:val="00C47A61"/>
    <w:rsid w:val="00C50A91"/>
    <w:rsid w:val="00C5104D"/>
    <w:rsid w:val="00C551FD"/>
    <w:rsid w:val="00C56BE3"/>
    <w:rsid w:val="00C6183C"/>
    <w:rsid w:val="00C73CB6"/>
    <w:rsid w:val="00C7607E"/>
    <w:rsid w:val="00C76D00"/>
    <w:rsid w:val="00C80EFE"/>
    <w:rsid w:val="00C8493A"/>
    <w:rsid w:val="00C87301"/>
    <w:rsid w:val="00C933BF"/>
    <w:rsid w:val="00C96B0E"/>
    <w:rsid w:val="00CA29C3"/>
    <w:rsid w:val="00CA3A73"/>
    <w:rsid w:val="00CA44FC"/>
    <w:rsid w:val="00CA5038"/>
    <w:rsid w:val="00CB3363"/>
    <w:rsid w:val="00CC63D6"/>
    <w:rsid w:val="00CD1F49"/>
    <w:rsid w:val="00CD50AB"/>
    <w:rsid w:val="00CD7113"/>
    <w:rsid w:val="00CE232A"/>
    <w:rsid w:val="00CF01DE"/>
    <w:rsid w:val="00CF0C6A"/>
    <w:rsid w:val="00CF2B15"/>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44AC"/>
    <w:rsid w:val="00D24FF5"/>
    <w:rsid w:val="00D301AB"/>
    <w:rsid w:val="00D31347"/>
    <w:rsid w:val="00D31BF6"/>
    <w:rsid w:val="00D322D2"/>
    <w:rsid w:val="00D3404C"/>
    <w:rsid w:val="00D34F8D"/>
    <w:rsid w:val="00D3612C"/>
    <w:rsid w:val="00D367EB"/>
    <w:rsid w:val="00D40065"/>
    <w:rsid w:val="00D50F91"/>
    <w:rsid w:val="00D53AEA"/>
    <w:rsid w:val="00D53B69"/>
    <w:rsid w:val="00D53FC0"/>
    <w:rsid w:val="00D55719"/>
    <w:rsid w:val="00D5647D"/>
    <w:rsid w:val="00D56DAB"/>
    <w:rsid w:val="00D63C6C"/>
    <w:rsid w:val="00D64F80"/>
    <w:rsid w:val="00D66E5A"/>
    <w:rsid w:val="00D71051"/>
    <w:rsid w:val="00D75FC1"/>
    <w:rsid w:val="00D7684E"/>
    <w:rsid w:val="00D80E7B"/>
    <w:rsid w:val="00D81AF1"/>
    <w:rsid w:val="00D84104"/>
    <w:rsid w:val="00D85514"/>
    <w:rsid w:val="00D87930"/>
    <w:rsid w:val="00D87A1B"/>
    <w:rsid w:val="00D907D6"/>
    <w:rsid w:val="00D91817"/>
    <w:rsid w:val="00D951EF"/>
    <w:rsid w:val="00D9716B"/>
    <w:rsid w:val="00D97CC1"/>
    <w:rsid w:val="00DA3237"/>
    <w:rsid w:val="00DA5FB6"/>
    <w:rsid w:val="00DA757A"/>
    <w:rsid w:val="00DB0BD3"/>
    <w:rsid w:val="00DB33CA"/>
    <w:rsid w:val="00DB3C29"/>
    <w:rsid w:val="00DB427D"/>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11DBC"/>
    <w:rsid w:val="00E21648"/>
    <w:rsid w:val="00E219D2"/>
    <w:rsid w:val="00E23540"/>
    <w:rsid w:val="00E235D8"/>
    <w:rsid w:val="00E23BBB"/>
    <w:rsid w:val="00E2648F"/>
    <w:rsid w:val="00E30E16"/>
    <w:rsid w:val="00E37F57"/>
    <w:rsid w:val="00E4062F"/>
    <w:rsid w:val="00E40719"/>
    <w:rsid w:val="00E40F89"/>
    <w:rsid w:val="00E41475"/>
    <w:rsid w:val="00E46FDB"/>
    <w:rsid w:val="00E508DF"/>
    <w:rsid w:val="00E545FB"/>
    <w:rsid w:val="00E5608C"/>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3107"/>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D092F"/>
    <w:rsid w:val="00ED0F44"/>
    <w:rsid w:val="00ED206A"/>
    <w:rsid w:val="00EE0AB5"/>
    <w:rsid w:val="00EE1A3C"/>
    <w:rsid w:val="00EE3833"/>
    <w:rsid w:val="00EE69F3"/>
    <w:rsid w:val="00EE6DD4"/>
    <w:rsid w:val="00EE76C2"/>
    <w:rsid w:val="00EE78D2"/>
    <w:rsid w:val="00EF3F6D"/>
    <w:rsid w:val="00EF4D77"/>
    <w:rsid w:val="00EF51EF"/>
    <w:rsid w:val="00EF5ED8"/>
    <w:rsid w:val="00EF6A74"/>
    <w:rsid w:val="00EF76E5"/>
    <w:rsid w:val="00F007A5"/>
    <w:rsid w:val="00F11248"/>
    <w:rsid w:val="00F12DC8"/>
    <w:rsid w:val="00F15C44"/>
    <w:rsid w:val="00F23654"/>
    <w:rsid w:val="00F2580D"/>
    <w:rsid w:val="00F26AF1"/>
    <w:rsid w:val="00F30493"/>
    <w:rsid w:val="00F30A7E"/>
    <w:rsid w:val="00F33751"/>
    <w:rsid w:val="00F34829"/>
    <w:rsid w:val="00F35E71"/>
    <w:rsid w:val="00F35E80"/>
    <w:rsid w:val="00F430A4"/>
    <w:rsid w:val="00F43142"/>
    <w:rsid w:val="00F44C97"/>
    <w:rsid w:val="00F45059"/>
    <w:rsid w:val="00F461B0"/>
    <w:rsid w:val="00F512F3"/>
    <w:rsid w:val="00F516E0"/>
    <w:rsid w:val="00F51CC8"/>
    <w:rsid w:val="00F520FB"/>
    <w:rsid w:val="00F52624"/>
    <w:rsid w:val="00F557AC"/>
    <w:rsid w:val="00F62CAF"/>
    <w:rsid w:val="00F73437"/>
    <w:rsid w:val="00F768C2"/>
    <w:rsid w:val="00F76C4E"/>
    <w:rsid w:val="00F77847"/>
    <w:rsid w:val="00F8034B"/>
    <w:rsid w:val="00F81D04"/>
    <w:rsid w:val="00F83D47"/>
    <w:rsid w:val="00F9272C"/>
    <w:rsid w:val="00F9553D"/>
    <w:rsid w:val="00F96CEF"/>
    <w:rsid w:val="00F97D29"/>
    <w:rsid w:val="00FA045E"/>
    <w:rsid w:val="00FA3190"/>
    <w:rsid w:val="00FA499E"/>
    <w:rsid w:val="00FA4DC3"/>
    <w:rsid w:val="00FA6697"/>
    <w:rsid w:val="00FA7FF3"/>
    <w:rsid w:val="00FB01A3"/>
    <w:rsid w:val="00FB196C"/>
    <w:rsid w:val="00FB41E0"/>
    <w:rsid w:val="00FB4F7F"/>
    <w:rsid w:val="00FB69A2"/>
    <w:rsid w:val="00FB6B06"/>
    <w:rsid w:val="00FB74E9"/>
    <w:rsid w:val="00FC0032"/>
    <w:rsid w:val="00FC50CC"/>
    <w:rsid w:val="00FC6DCD"/>
    <w:rsid w:val="00FC6E0E"/>
    <w:rsid w:val="00FC715F"/>
    <w:rsid w:val="00FC79C4"/>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751"/>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in-malang.ac.id/179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3E02A373-A62A-420E-A539-653C8B2D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6478</Words>
  <Characters>36925</Characters>
  <Application>Microsoft Office Word</Application>
  <DocSecurity>0</DocSecurity>
  <Lines>307</Lines>
  <Paragraphs>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ahmad hariri</cp:lastModifiedBy>
  <cp:revision>2</cp:revision>
  <cp:lastPrinted>2025-02-06T12:53:00Z</cp:lastPrinted>
  <dcterms:created xsi:type="dcterms:W3CDTF">2025-07-10T00:59:00Z</dcterms:created>
  <dcterms:modified xsi:type="dcterms:W3CDTF">2025-07-10T00:59:00Z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d2b747a3-2f5c-361c-8f9d-5096b86341c2</vt:lpwstr>
  </property>
  <property fmtid="{D5CDD505-2E9C-101B-9397-08002B2CF9AE}" pid="24" name="Mendeley Citation Style_1">
    <vt:lpwstr>http://www.zotero.org/styles/apa</vt:lpwstr>
  </property>
  <property fmtid="{D5CDD505-2E9C-101B-9397-08002B2CF9AE}" pid="25" name="ZOTERO_PREF_1">
    <vt:lpwstr>&lt;data data-version="3" zotero-version="7.0.15"&gt;&lt;session id="8oHTLzCU"/&gt;&lt;style id="http://www.zotero.org/styles/apa" locale="en-US" hasBibliography="1" bibliographyStyleHasBeenSet="1"/&gt;&lt;prefs&gt;&lt;pref name="fieldType" value="Field"/&gt;&lt;/prefs&gt;&lt;/data&gt;</vt:lpwstr>
  </property>
</Properties>
</file>